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4B" w:rsidRPr="00CD530D" w:rsidRDefault="00CD530D" w:rsidP="00CD530D">
      <w:pPr>
        <w:jc w:val="center"/>
        <w:rPr>
          <w:sz w:val="28"/>
          <w:szCs w:val="28"/>
        </w:rPr>
      </w:pPr>
      <w:r w:rsidRPr="00CD530D">
        <w:rPr>
          <w:sz w:val="28"/>
          <w:szCs w:val="28"/>
        </w:rPr>
        <w:t>МОСКОВСКИЙ ГОСУДАРСТВЕННЫЙ УНИВЕРСИТЕТ</w:t>
      </w:r>
    </w:p>
    <w:p w:rsidR="00CD530D" w:rsidRPr="00CD530D" w:rsidRDefault="00CD530D" w:rsidP="00CD530D">
      <w:pPr>
        <w:jc w:val="center"/>
        <w:rPr>
          <w:sz w:val="28"/>
          <w:szCs w:val="28"/>
        </w:rPr>
      </w:pPr>
      <w:r w:rsidRPr="00CD530D">
        <w:rPr>
          <w:sz w:val="28"/>
          <w:szCs w:val="28"/>
        </w:rPr>
        <w:t>имени  М.В. ЛОМОНОСОВА</w:t>
      </w:r>
    </w:p>
    <w:p w:rsidR="00CD530D" w:rsidRPr="00CD530D" w:rsidRDefault="00CD530D" w:rsidP="00CD530D">
      <w:pPr>
        <w:jc w:val="center"/>
        <w:rPr>
          <w:sz w:val="28"/>
          <w:szCs w:val="28"/>
        </w:rPr>
      </w:pPr>
      <w:r w:rsidRPr="00CD530D">
        <w:rPr>
          <w:sz w:val="28"/>
          <w:szCs w:val="28"/>
        </w:rPr>
        <w:t>ФИЗИЧЕСКИЙ ФАКУЛЬТЕТ</w:t>
      </w:r>
    </w:p>
    <w:p w:rsidR="00CD530D" w:rsidRPr="00CD530D" w:rsidRDefault="00CD530D" w:rsidP="00CD530D">
      <w:pPr>
        <w:jc w:val="center"/>
        <w:rPr>
          <w:sz w:val="28"/>
          <w:szCs w:val="28"/>
        </w:rPr>
      </w:pPr>
      <w:r w:rsidRPr="00CD530D">
        <w:rPr>
          <w:sz w:val="28"/>
          <w:szCs w:val="28"/>
        </w:rPr>
        <w:t xml:space="preserve">Кафедра оптики, спектроскопии и физики </w:t>
      </w:r>
      <w:proofErr w:type="spellStart"/>
      <w:r w:rsidRPr="00CD530D">
        <w:rPr>
          <w:sz w:val="28"/>
          <w:szCs w:val="28"/>
        </w:rPr>
        <w:t>наносистем</w:t>
      </w:r>
      <w:proofErr w:type="spellEnd"/>
    </w:p>
    <w:p w:rsidR="00CD530D" w:rsidRPr="00CD530D" w:rsidRDefault="00CD530D" w:rsidP="00CD530D">
      <w:pPr>
        <w:jc w:val="center"/>
        <w:rPr>
          <w:sz w:val="28"/>
          <w:szCs w:val="28"/>
        </w:rPr>
      </w:pPr>
    </w:p>
    <w:p w:rsidR="00CD530D" w:rsidRPr="00CD530D" w:rsidRDefault="00CD530D" w:rsidP="00CD530D">
      <w:pPr>
        <w:jc w:val="center"/>
        <w:rPr>
          <w:sz w:val="28"/>
          <w:szCs w:val="28"/>
        </w:rPr>
      </w:pPr>
    </w:p>
    <w:p w:rsidR="00CD530D" w:rsidRPr="00CD530D" w:rsidRDefault="00BF46B4" w:rsidP="00CD530D">
      <w:pPr>
        <w:jc w:val="center"/>
        <w:rPr>
          <w:sz w:val="28"/>
          <w:szCs w:val="28"/>
        </w:rPr>
      </w:pPr>
      <w:r>
        <w:rPr>
          <w:sz w:val="28"/>
          <w:szCs w:val="28"/>
        </w:rPr>
        <w:t>П.В. Короленко</w:t>
      </w:r>
    </w:p>
    <w:p w:rsidR="00CD530D" w:rsidRPr="00CD530D" w:rsidRDefault="00CD530D" w:rsidP="00CD530D">
      <w:pPr>
        <w:jc w:val="center"/>
        <w:rPr>
          <w:sz w:val="28"/>
          <w:szCs w:val="28"/>
        </w:rPr>
      </w:pPr>
    </w:p>
    <w:p w:rsidR="00CD530D" w:rsidRPr="00CD530D" w:rsidRDefault="00CD530D" w:rsidP="00CD530D">
      <w:pPr>
        <w:jc w:val="center"/>
        <w:rPr>
          <w:b/>
          <w:sz w:val="28"/>
          <w:szCs w:val="28"/>
        </w:rPr>
      </w:pPr>
    </w:p>
    <w:p w:rsidR="00CD530D" w:rsidRPr="00CD530D" w:rsidRDefault="00CD530D" w:rsidP="00CD530D">
      <w:pPr>
        <w:jc w:val="center"/>
        <w:rPr>
          <w:b/>
          <w:sz w:val="28"/>
          <w:szCs w:val="28"/>
        </w:rPr>
      </w:pPr>
      <w:r w:rsidRPr="00CD530D">
        <w:rPr>
          <w:b/>
          <w:sz w:val="28"/>
          <w:szCs w:val="28"/>
        </w:rPr>
        <w:t>ИНТЕРФЕРОМЕТРИЯ</w:t>
      </w:r>
    </w:p>
    <w:p w:rsidR="00CD530D" w:rsidRPr="00CD530D" w:rsidRDefault="00CD530D" w:rsidP="00CD530D">
      <w:pPr>
        <w:jc w:val="center"/>
        <w:rPr>
          <w:sz w:val="28"/>
          <w:szCs w:val="28"/>
        </w:rPr>
      </w:pPr>
    </w:p>
    <w:p w:rsidR="00CD530D" w:rsidRPr="00CD530D" w:rsidRDefault="00CD530D" w:rsidP="00CD530D">
      <w:pPr>
        <w:jc w:val="center"/>
        <w:rPr>
          <w:sz w:val="28"/>
          <w:szCs w:val="28"/>
        </w:rPr>
      </w:pPr>
    </w:p>
    <w:p w:rsidR="00CD530D" w:rsidRPr="00CD530D" w:rsidRDefault="00CD530D" w:rsidP="00CD530D">
      <w:pPr>
        <w:jc w:val="center"/>
        <w:rPr>
          <w:sz w:val="28"/>
          <w:szCs w:val="28"/>
        </w:rPr>
      </w:pPr>
    </w:p>
    <w:p w:rsidR="00CD530D" w:rsidRPr="00CD530D" w:rsidRDefault="00CD530D" w:rsidP="00CD530D">
      <w:pPr>
        <w:jc w:val="center"/>
        <w:rPr>
          <w:sz w:val="28"/>
          <w:szCs w:val="28"/>
        </w:rPr>
      </w:pPr>
      <w:r w:rsidRPr="00CD530D">
        <w:rPr>
          <w:sz w:val="28"/>
          <w:szCs w:val="28"/>
        </w:rPr>
        <w:t>Учебно-методическое пособие</w:t>
      </w:r>
    </w:p>
    <w:p w:rsidR="00CD530D" w:rsidRPr="00CD530D" w:rsidRDefault="00CD530D" w:rsidP="00CD530D">
      <w:pPr>
        <w:jc w:val="center"/>
        <w:rPr>
          <w:sz w:val="28"/>
          <w:szCs w:val="28"/>
        </w:rPr>
      </w:pPr>
    </w:p>
    <w:p w:rsidR="00CD530D" w:rsidRPr="00CD530D" w:rsidRDefault="00CD530D" w:rsidP="00CD530D">
      <w:pPr>
        <w:jc w:val="center"/>
        <w:rPr>
          <w:sz w:val="28"/>
          <w:szCs w:val="28"/>
        </w:rPr>
      </w:pPr>
    </w:p>
    <w:p w:rsidR="00CD530D" w:rsidRPr="00CD530D" w:rsidRDefault="00CD530D" w:rsidP="00CD530D">
      <w:pPr>
        <w:jc w:val="center"/>
        <w:rPr>
          <w:sz w:val="28"/>
          <w:szCs w:val="28"/>
        </w:rPr>
      </w:pPr>
    </w:p>
    <w:p w:rsidR="00CD530D" w:rsidRPr="00CD530D" w:rsidRDefault="00CD530D" w:rsidP="00CD530D">
      <w:pPr>
        <w:jc w:val="center"/>
        <w:rPr>
          <w:sz w:val="28"/>
          <w:szCs w:val="28"/>
        </w:rPr>
      </w:pPr>
    </w:p>
    <w:p w:rsidR="00CD530D" w:rsidRPr="00CD530D" w:rsidRDefault="00CD530D" w:rsidP="00CD530D">
      <w:pPr>
        <w:jc w:val="center"/>
        <w:rPr>
          <w:sz w:val="28"/>
          <w:szCs w:val="28"/>
        </w:rPr>
      </w:pPr>
    </w:p>
    <w:p w:rsidR="00CD530D" w:rsidRPr="00CD530D" w:rsidRDefault="00CD530D" w:rsidP="00CD530D">
      <w:pPr>
        <w:jc w:val="center"/>
        <w:rPr>
          <w:sz w:val="28"/>
          <w:szCs w:val="28"/>
        </w:rPr>
      </w:pPr>
    </w:p>
    <w:p w:rsidR="00CD530D" w:rsidRPr="00CD530D" w:rsidRDefault="00CD530D" w:rsidP="00CD530D">
      <w:pPr>
        <w:jc w:val="center"/>
        <w:rPr>
          <w:sz w:val="28"/>
          <w:szCs w:val="28"/>
        </w:rPr>
      </w:pPr>
    </w:p>
    <w:p w:rsidR="00BF46B4" w:rsidRDefault="00BF46B4" w:rsidP="00CD530D">
      <w:pPr>
        <w:ind w:left="3540" w:firstLine="708"/>
        <w:rPr>
          <w:sz w:val="28"/>
          <w:szCs w:val="28"/>
        </w:rPr>
      </w:pPr>
    </w:p>
    <w:p w:rsidR="00BF46B4" w:rsidRDefault="00BF46B4" w:rsidP="00CD530D">
      <w:pPr>
        <w:ind w:left="3540" w:firstLine="708"/>
        <w:rPr>
          <w:sz w:val="28"/>
          <w:szCs w:val="28"/>
        </w:rPr>
      </w:pPr>
    </w:p>
    <w:p w:rsidR="00CD530D" w:rsidRPr="00CD530D" w:rsidRDefault="00CD530D" w:rsidP="00CD530D">
      <w:pPr>
        <w:ind w:left="3540" w:firstLine="708"/>
        <w:rPr>
          <w:sz w:val="28"/>
          <w:szCs w:val="28"/>
        </w:rPr>
      </w:pPr>
      <w:r w:rsidRPr="00CD530D">
        <w:rPr>
          <w:sz w:val="28"/>
          <w:szCs w:val="28"/>
        </w:rPr>
        <w:t>Москва</w:t>
      </w:r>
    </w:p>
    <w:p w:rsidR="00CD530D" w:rsidRDefault="00CD530D" w:rsidP="00CD530D">
      <w:pPr>
        <w:jc w:val="center"/>
        <w:rPr>
          <w:sz w:val="28"/>
          <w:szCs w:val="28"/>
        </w:rPr>
      </w:pPr>
      <w:r w:rsidRPr="00CD530D">
        <w:rPr>
          <w:sz w:val="28"/>
          <w:szCs w:val="28"/>
        </w:rPr>
        <w:t xml:space="preserve"> 2024</w:t>
      </w:r>
    </w:p>
    <w:p w:rsidR="00BF46B4" w:rsidRDefault="00BF46B4" w:rsidP="00CD530D">
      <w:pPr>
        <w:jc w:val="center"/>
        <w:rPr>
          <w:sz w:val="28"/>
          <w:szCs w:val="28"/>
        </w:rPr>
      </w:pPr>
    </w:p>
    <w:p w:rsidR="00BF46B4" w:rsidRDefault="00BF46B4" w:rsidP="00BF46B4">
      <w:pPr>
        <w:jc w:val="both"/>
        <w:rPr>
          <w:sz w:val="28"/>
          <w:szCs w:val="28"/>
        </w:rPr>
      </w:pPr>
      <w:r>
        <w:rPr>
          <w:sz w:val="28"/>
          <w:szCs w:val="28"/>
        </w:rPr>
        <w:t>УДК 530.1</w:t>
      </w:r>
    </w:p>
    <w:p w:rsidR="00BF46B4" w:rsidRDefault="00BF46B4" w:rsidP="00BF46B4">
      <w:pPr>
        <w:jc w:val="both"/>
        <w:rPr>
          <w:sz w:val="28"/>
          <w:szCs w:val="28"/>
        </w:rPr>
      </w:pPr>
    </w:p>
    <w:p w:rsidR="00BF46B4" w:rsidRDefault="00BF46B4" w:rsidP="00BF46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30547">
        <w:rPr>
          <w:b/>
          <w:sz w:val="28"/>
          <w:szCs w:val="28"/>
        </w:rPr>
        <w:t>П.В. Короленко. Интерферометрия</w:t>
      </w:r>
      <w:r>
        <w:rPr>
          <w:sz w:val="28"/>
          <w:szCs w:val="28"/>
        </w:rPr>
        <w:t xml:space="preserve">. Учебно-методическое пособие. </w:t>
      </w:r>
      <w:r w:rsidR="00B30547">
        <w:rPr>
          <w:sz w:val="28"/>
          <w:szCs w:val="28"/>
        </w:rPr>
        <w:t>– М.</w:t>
      </w:r>
      <w:r w:rsidR="00B30547" w:rsidRPr="00B30547">
        <w:rPr>
          <w:sz w:val="28"/>
          <w:szCs w:val="28"/>
        </w:rPr>
        <w:t xml:space="preserve">: </w:t>
      </w:r>
      <w:r w:rsidR="00B30547">
        <w:rPr>
          <w:sz w:val="28"/>
          <w:szCs w:val="28"/>
        </w:rPr>
        <w:t xml:space="preserve">Московский государственный университет им. М.В.Ломоносова, физический факультет. 2024 </w:t>
      </w:r>
    </w:p>
    <w:p w:rsidR="00B30547" w:rsidRDefault="00B30547" w:rsidP="00BF46B4">
      <w:pPr>
        <w:jc w:val="both"/>
        <w:rPr>
          <w:sz w:val="28"/>
          <w:szCs w:val="28"/>
        </w:rPr>
      </w:pPr>
    </w:p>
    <w:p w:rsidR="00B30547" w:rsidRDefault="00B30547" w:rsidP="00BF46B4">
      <w:pPr>
        <w:jc w:val="both"/>
        <w:rPr>
          <w:sz w:val="28"/>
          <w:szCs w:val="28"/>
        </w:rPr>
      </w:pPr>
    </w:p>
    <w:p w:rsidR="00B30547" w:rsidRDefault="00B30547" w:rsidP="00BF46B4">
      <w:pPr>
        <w:jc w:val="both"/>
        <w:rPr>
          <w:sz w:val="28"/>
          <w:szCs w:val="28"/>
        </w:rPr>
      </w:pPr>
    </w:p>
    <w:p w:rsidR="00B30547" w:rsidRDefault="00B30547" w:rsidP="00B30547">
      <w:pPr>
        <w:jc w:val="center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0021EE" w:rsidRPr="000021EE" w:rsidRDefault="00B30547" w:rsidP="000021EE">
      <w:pPr>
        <w:pStyle w:val="a3"/>
        <w:spacing w:line="360" w:lineRule="auto"/>
        <w:jc w:val="both"/>
        <w:rPr>
          <w:sz w:val="28"/>
          <w:szCs w:val="28"/>
        </w:rPr>
      </w:pPr>
      <w:r>
        <w:tab/>
      </w:r>
      <w:r w:rsidRPr="000021EE">
        <w:rPr>
          <w:sz w:val="28"/>
          <w:szCs w:val="28"/>
        </w:rPr>
        <w:t xml:space="preserve">Систематически изложены физические принципы интерферометрии, </w:t>
      </w:r>
      <w:r w:rsidR="000021EE">
        <w:rPr>
          <w:sz w:val="28"/>
          <w:szCs w:val="28"/>
        </w:rPr>
        <w:t>использующейся</w:t>
      </w:r>
      <w:r w:rsidRPr="000021EE">
        <w:rPr>
          <w:sz w:val="28"/>
          <w:szCs w:val="28"/>
        </w:rPr>
        <w:t xml:space="preserve"> в различных областях физики. Материал пособия отражает междисциплинарный характер современной науки</w:t>
      </w:r>
      <w:r w:rsidR="000021EE" w:rsidRPr="000021EE">
        <w:rPr>
          <w:sz w:val="28"/>
          <w:szCs w:val="28"/>
        </w:rPr>
        <w:t xml:space="preserve">. </w:t>
      </w:r>
    </w:p>
    <w:p w:rsidR="00B30547" w:rsidRDefault="000021EE" w:rsidP="000021EE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0021EE">
        <w:rPr>
          <w:sz w:val="28"/>
          <w:szCs w:val="28"/>
        </w:rPr>
        <w:t>Для студентов и аспирантов, специализирующихся в области физической оптики и радиофизики.</w:t>
      </w:r>
      <w:r w:rsidR="00B30547" w:rsidRPr="000021EE">
        <w:rPr>
          <w:sz w:val="28"/>
          <w:szCs w:val="28"/>
        </w:rPr>
        <w:t xml:space="preserve"> </w:t>
      </w:r>
    </w:p>
    <w:p w:rsidR="000021EE" w:rsidRDefault="000021EE" w:rsidP="000021EE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0021EE" w:rsidRDefault="000021EE" w:rsidP="000021EE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0021EE" w:rsidRDefault="000021EE" w:rsidP="000021EE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0021EE" w:rsidRDefault="000021EE" w:rsidP="000021EE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0021EE" w:rsidRDefault="000021EE" w:rsidP="000021EE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0021EE" w:rsidRDefault="000021EE" w:rsidP="000021EE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0021EE" w:rsidRDefault="000021EE" w:rsidP="000021EE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0021EE" w:rsidRDefault="000021EE" w:rsidP="000021EE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0021EE" w:rsidRDefault="000021EE" w:rsidP="000021EE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0021EE" w:rsidRDefault="000021EE" w:rsidP="000021EE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0021EE" w:rsidRPr="000021EE" w:rsidRDefault="000021EE" w:rsidP="000021EE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D41D2">
        <w:rPr>
          <w:sz w:val="28"/>
          <w:szCs w:val="28"/>
        </w:rPr>
        <w:tab/>
      </w:r>
      <w:r w:rsidR="00CD41D2">
        <w:rPr>
          <w:sz w:val="28"/>
          <w:szCs w:val="28"/>
        </w:rPr>
        <w:tab/>
      </w:r>
      <w:r w:rsidR="00CD41D2">
        <w:rPr>
          <w:sz w:val="28"/>
          <w:szCs w:val="28"/>
        </w:rPr>
        <w:tab/>
      </w:r>
      <w:r w:rsidR="00CD41D2">
        <w:rPr>
          <w:sz w:val="28"/>
          <w:szCs w:val="28"/>
        </w:rPr>
        <w:tab/>
      </w:r>
      <w:r w:rsidR="00CD41D2">
        <w:rPr>
          <w:sz w:val="28"/>
          <w:szCs w:val="28"/>
        </w:rPr>
        <w:tab/>
      </w:r>
      <w:r w:rsidR="00CD41D2">
        <w:rPr>
          <w:sz w:val="28"/>
          <w:szCs w:val="28"/>
        </w:rPr>
        <w:tab/>
      </w:r>
      <w:r w:rsidR="00CD41D2">
        <w:rPr>
          <w:sz w:val="28"/>
          <w:szCs w:val="28"/>
        </w:rPr>
        <w:tab/>
      </w:r>
      <w:r w:rsidR="00CD41D2">
        <w:rPr>
          <w:sz w:val="28"/>
          <w:szCs w:val="28"/>
        </w:rPr>
        <w:tab/>
      </w:r>
      <w:r w:rsidR="00CD41D2">
        <w:rPr>
          <w:sz w:val="28"/>
          <w:szCs w:val="28"/>
        </w:rPr>
        <w:tab/>
      </w:r>
      <w:r w:rsidRPr="000021EE">
        <w:rPr>
          <w:sz w:val="28"/>
          <w:szCs w:val="28"/>
        </w:rPr>
        <w:t>https://optics.phys.msu.ru/studentam/uchebnye-materialy/</w:t>
      </w:r>
    </w:p>
    <w:p w:rsidR="00BF46B4" w:rsidRDefault="00BF46B4" w:rsidP="00CD530D">
      <w:pPr>
        <w:jc w:val="center"/>
      </w:pPr>
    </w:p>
    <w:p w:rsidR="004639B2" w:rsidRDefault="004639B2" w:rsidP="00CD530D">
      <w:pPr>
        <w:jc w:val="center"/>
      </w:pPr>
    </w:p>
    <w:p w:rsidR="002B0829" w:rsidRDefault="002B0829" w:rsidP="004639B2">
      <w:pPr>
        <w:pStyle w:val="a3"/>
        <w:jc w:val="center"/>
        <w:rPr>
          <w:sz w:val="28"/>
          <w:szCs w:val="28"/>
        </w:rPr>
      </w:pPr>
    </w:p>
    <w:p w:rsidR="002B0829" w:rsidRDefault="002B0829" w:rsidP="004639B2">
      <w:pPr>
        <w:pStyle w:val="a3"/>
        <w:jc w:val="center"/>
        <w:rPr>
          <w:sz w:val="28"/>
          <w:szCs w:val="28"/>
        </w:rPr>
      </w:pPr>
    </w:p>
    <w:p w:rsidR="004639B2" w:rsidRPr="004639B2" w:rsidRDefault="004639B2" w:rsidP="00163D01">
      <w:pPr>
        <w:pStyle w:val="a3"/>
        <w:spacing w:line="360" w:lineRule="auto"/>
        <w:jc w:val="center"/>
        <w:rPr>
          <w:sz w:val="28"/>
          <w:szCs w:val="28"/>
        </w:rPr>
      </w:pPr>
      <w:r w:rsidRPr="004639B2">
        <w:rPr>
          <w:sz w:val="28"/>
          <w:szCs w:val="28"/>
        </w:rPr>
        <w:t>ОГЛАВЛЕНИЕ</w:t>
      </w:r>
    </w:p>
    <w:p w:rsidR="002B0829" w:rsidRDefault="004639B2" w:rsidP="00163D01">
      <w:pPr>
        <w:pStyle w:val="a3"/>
        <w:spacing w:line="360" w:lineRule="auto"/>
        <w:rPr>
          <w:sz w:val="28"/>
          <w:szCs w:val="28"/>
        </w:rPr>
      </w:pPr>
      <w:r w:rsidRPr="004639B2">
        <w:tab/>
      </w:r>
    </w:p>
    <w:p w:rsidR="004639B2" w:rsidRPr="00741B4E" w:rsidRDefault="004639B2" w:rsidP="00163D01">
      <w:pPr>
        <w:pStyle w:val="a3"/>
        <w:spacing w:line="360" w:lineRule="auto"/>
        <w:ind w:firstLine="708"/>
      </w:pPr>
      <w:r w:rsidRPr="00741B4E">
        <w:t>Введение</w:t>
      </w:r>
    </w:p>
    <w:p w:rsidR="004639B2" w:rsidRPr="00741B4E" w:rsidRDefault="002B0829" w:rsidP="00163D01">
      <w:pPr>
        <w:pStyle w:val="a3"/>
        <w:numPr>
          <w:ilvl w:val="0"/>
          <w:numId w:val="1"/>
        </w:numPr>
        <w:spacing w:line="360" w:lineRule="auto"/>
      </w:pPr>
      <w:r w:rsidRPr="00741B4E">
        <w:t>Оптическая интерферометрия</w:t>
      </w:r>
    </w:p>
    <w:p w:rsidR="002B0829" w:rsidRPr="00741B4E" w:rsidRDefault="002B0829" w:rsidP="00163D01">
      <w:pPr>
        <w:pStyle w:val="a3"/>
        <w:numPr>
          <w:ilvl w:val="0"/>
          <w:numId w:val="1"/>
        </w:numPr>
        <w:spacing w:line="360" w:lineRule="auto"/>
      </w:pPr>
      <w:proofErr w:type="spellStart"/>
      <w:r w:rsidRPr="00741B4E">
        <w:t>Радиоинтерферометрия</w:t>
      </w:r>
      <w:proofErr w:type="spellEnd"/>
    </w:p>
    <w:p w:rsidR="002B0829" w:rsidRPr="00741B4E" w:rsidRDefault="002B0829" w:rsidP="00163D01">
      <w:pPr>
        <w:pStyle w:val="a3"/>
        <w:numPr>
          <w:ilvl w:val="0"/>
          <w:numId w:val="1"/>
        </w:numPr>
        <w:spacing w:line="360" w:lineRule="auto"/>
      </w:pPr>
      <w:r w:rsidRPr="00741B4E">
        <w:t>Акустическая интерферометрия</w:t>
      </w:r>
    </w:p>
    <w:p w:rsidR="002B0829" w:rsidRPr="00741B4E" w:rsidRDefault="002B0829" w:rsidP="00163D01">
      <w:pPr>
        <w:pStyle w:val="a3"/>
        <w:numPr>
          <w:ilvl w:val="0"/>
          <w:numId w:val="1"/>
        </w:numPr>
        <w:spacing w:line="360" w:lineRule="auto"/>
      </w:pPr>
      <w:r w:rsidRPr="00741B4E">
        <w:t>Квантовая интерферометрия</w:t>
      </w:r>
    </w:p>
    <w:p w:rsidR="002B0829" w:rsidRPr="00741B4E" w:rsidRDefault="002B0829" w:rsidP="00163D01">
      <w:pPr>
        <w:pStyle w:val="a3"/>
        <w:spacing w:line="360" w:lineRule="auto"/>
        <w:ind w:left="720"/>
      </w:pPr>
      <w:r w:rsidRPr="00741B4E">
        <w:t>Литература</w:t>
      </w:r>
    </w:p>
    <w:p w:rsidR="00163D01" w:rsidRDefault="00163D01" w:rsidP="00163D01">
      <w:pPr>
        <w:pStyle w:val="a3"/>
        <w:spacing w:line="360" w:lineRule="auto"/>
        <w:ind w:left="720"/>
        <w:rPr>
          <w:sz w:val="28"/>
          <w:szCs w:val="28"/>
        </w:rPr>
      </w:pPr>
    </w:p>
    <w:p w:rsidR="00163D01" w:rsidRDefault="00163D01" w:rsidP="00163D01">
      <w:pPr>
        <w:pStyle w:val="a3"/>
        <w:spacing w:line="36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163D01" w:rsidRPr="00741B4E" w:rsidRDefault="00163D01" w:rsidP="00741B4E">
      <w:pPr>
        <w:pStyle w:val="a3"/>
        <w:spacing w:line="360" w:lineRule="auto"/>
        <w:ind w:firstLine="708"/>
        <w:jc w:val="both"/>
        <w:rPr>
          <w:lang w:eastAsia="ru-RU"/>
        </w:rPr>
      </w:pPr>
      <w:r w:rsidRPr="00741B4E">
        <w:rPr>
          <w:bCs/>
          <w:lang w:eastAsia="ru-RU"/>
        </w:rPr>
        <w:t>Интерферометрия</w:t>
      </w:r>
      <w:r w:rsidRPr="00741B4E">
        <w:rPr>
          <w:lang w:eastAsia="ru-RU"/>
        </w:rPr>
        <w:t xml:space="preserve"> [от лат. </w:t>
      </w:r>
      <w:proofErr w:type="spellStart"/>
      <w:r w:rsidRPr="00741B4E">
        <w:rPr>
          <w:lang w:eastAsia="ru-RU"/>
        </w:rPr>
        <w:t>in</w:t>
      </w:r>
      <w:r w:rsidRPr="00741B4E">
        <w:rPr>
          <w:lang w:eastAsia="ru-RU"/>
        </w:rPr>
        <w:softHyphen/>
        <w:t>ter</w:t>
      </w:r>
      <w:proofErr w:type="spellEnd"/>
      <w:r w:rsidRPr="00741B4E">
        <w:rPr>
          <w:lang w:eastAsia="ru-RU"/>
        </w:rPr>
        <w:t xml:space="preserve"> – между, </w:t>
      </w:r>
      <w:proofErr w:type="spellStart"/>
      <w:r w:rsidRPr="00741B4E">
        <w:rPr>
          <w:lang w:eastAsia="ru-RU"/>
        </w:rPr>
        <w:t>ferens</w:t>
      </w:r>
      <w:proofErr w:type="spellEnd"/>
      <w:r w:rsidRPr="00741B4E">
        <w:rPr>
          <w:lang w:eastAsia="ru-RU"/>
        </w:rPr>
        <w:t xml:space="preserve"> (</w:t>
      </w:r>
      <w:proofErr w:type="spellStart"/>
      <w:r w:rsidRPr="00741B4E">
        <w:rPr>
          <w:lang w:eastAsia="ru-RU"/>
        </w:rPr>
        <w:t>ferentis</w:t>
      </w:r>
      <w:proofErr w:type="spellEnd"/>
      <w:r w:rsidRPr="00741B4E">
        <w:rPr>
          <w:lang w:eastAsia="ru-RU"/>
        </w:rPr>
        <w:t xml:space="preserve">) – </w:t>
      </w:r>
      <w:proofErr w:type="gramStart"/>
      <w:r w:rsidRPr="00741B4E">
        <w:rPr>
          <w:lang w:eastAsia="ru-RU"/>
        </w:rPr>
        <w:t>несущий</w:t>
      </w:r>
      <w:proofErr w:type="gramEnd"/>
      <w:r w:rsidRPr="00741B4E">
        <w:rPr>
          <w:lang w:eastAsia="ru-RU"/>
        </w:rPr>
        <w:t xml:space="preserve">, греч. </w:t>
      </w:r>
      <w:proofErr w:type="spellStart"/>
      <w:r w:rsidRPr="00741B4E">
        <w:rPr>
          <w:lang w:eastAsia="ru-RU"/>
        </w:rPr>
        <w:t>metre</w:t>
      </w:r>
      <w:proofErr w:type="spellEnd"/>
      <w:r w:rsidRPr="00741B4E">
        <w:rPr>
          <w:lang w:eastAsia="ru-RU"/>
        </w:rPr>
        <w:t xml:space="preserve"> – измерять] – это семейство методов, основанных на сложении волн обусловливающим явление интерференции, которое используется для извлечения необходимой информации. Интерферометрия — это основа современной метрологии, а также важный инструмент исследований в различных областях науки и техники. В соответствии с природой волн принято  выделять оптическую, ради</w:t>
      </w:r>
      <w:proofErr w:type="gramStart"/>
      <w:r w:rsidRPr="00741B4E">
        <w:rPr>
          <w:lang w:eastAsia="ru-RU"/>
        </w:rPr>
        <w:t>о-</w:t>
      </w:r>
      <w:proofErr w:type="gramEnd"/>
      <w:r w:rsidRPr="00741B4E">
        <w:rPr>
          <w:lang w:eastAsia="ru-RU"/>
        </w:rPr>
        <w:t>, акустическую и квантовую (атомную) интерферометрию. Несмотря на различие типов волн, указанные виды интерферометрии объединяет общность принципов организации схем используемых интерферометров и считывания метрологической информации. Развитие современной интерферометрии демонстрирует высокую эффективность междисциплинарных технологий.</w:t>
      </w:r>
    </w:p>
    <w:p w:rsidR="00B270BF" w:rsidRDefault="00B270BF" w:rsidP="00B270BF">
      <w:pPr>
        <w:pStyle w:val="a3"/>
        <w:spacing w:line="360" w:lineRule="auto"/>
        <w:ind w:left="720"/>
        <w:jc w:val="center"/>
        <w:rPr>
          <w:sz w:val="28"/>
          <w:szCs w:val="28"/>
          <w:lang w:eastAsia="ru-RU"/>
        </w:rPr>
      </w:pPr>
    </w:p>
    <w:p w:rsidR="00B270BF" w:rsidRDefault="00B270BF" w:rsidP="00B270BF">
      <w:pPr>
        <w:pStyle w:val="a3"/>
        <w:spacing w:line="360" w:lineRule="auto"/>
        <w:ind w:left="72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ОПТИЧЕСКАЯ ИНТЕРФЕРОМЕТРИЯ</w:t>
      </w:r>
    </w:p>
    <w:p w:rsidR="00B270BF" w:rsidRDefault="00B270BF" w:rsidP="00B270BF">
      <w:pPr>
        <w:pStyle w:val="a3"/>
        <w:spacing w:line="360" w:lineRule="auto"/>
        <w:ind w:firstLine="708"/>
        <w:jc w:val="both"/>
        <w:rPr>
          <w:rFonts w:eastAsia="Times New Roman"/>
          <w:lang w:eastAsia="ru-RU"/>
        </w:rPr>
      </w:pPr>
      <w:r w:rsidRPr="00B270BF">
        <w:rPr>
          <w:lang w:eastAsia="ru-RU"/>
        </w:rPr>
        <w:t>Оптическая интерферометрия</w:t>
      </w:r>
      <w:r>
        <w:rPr>
          <w:lang w:eastAsia="ru-RU"/>
        </w:rPr>
        <w:t xml:space="preserve"> </w:t>
      </w:r>
      <w:r>
        <w:rPr>
          <w:rFonts w:eastAsia="Times New Roman"/>
          <w:lang w:eastAsia="ru-RU"/>
        </w:rPr>
        <w:t>широко используется</w:t>
      </w:r>
      <w:r w:rsidRPr="004156BB">
        <w:rPr>
          <w:rFonts w:eastAsia="Times New Roman"/>
          <w:lang w:eastAsia="ru-RU"/>
        </w:rPr>
        <w:t xml:space="preserve"> для измерения длин волн спектральных линий и их структуры; для измерения показателей преломления прозрачных сред; в метрологии для абсолютных и относит</w:t>
      </w:r>
      <w:proofErr w:type="gramStart"/>
      <w:r w:rsidRPr="004156BB">
        <w:rPr>
          <w:rFonts w:eastAsia="Times New Roman"/>
          <w:lang w:eastAsia="ru-RU"/>
        </w:rPr>
        <w:t>.</w:t>
      </w:r>
      <w:proofErr w:type="gramEnd"/>
      <w:r w:rsidRPr="004156BB">
        <w:rPr>
          <w:rFonts w:eastAsia="Times New Roman"/>
          <w:lang w:eastAsia="ru-RU"/>
        </w:rPr>
        <w:t xml:space="preserve"> </w:t>
      </w:r>
      <w:proofErr w:type="gramStart"/>
      <w:r w:rsidRPr="004156BB">
        <w:rPr>
          <w:rFonts w:eastAsia="Times New Roman"/>
          <w:lang w:eastAsia="ru-RU"/>
        </w:rPr>
        <w:t>и</w:t>
      </w:r>
      <w:proofErr w:type="gramEnd"/>
      <w:r w:rsidRPr="004156BB">
        <w:rPr>
          <w:rFonts w:eastAsia="Times New Roman"/>
          <w:lang w:eastAsia="ru-RU"/>
        </w:rPr>
        <w:t xml:space="preserve">змерений длин и перемещений тел; для измерения угловых размеров звёзд </w:t>
      </w:r>
      <w:r w:rsidRPr="00B270BF">
        <w:rPr>
          <w:rFonts w:eastAsia="Times New Roman"/>
          <w:lang w:eastAsia="ru-RU"/>
        </w:rPr>
        <w:t>(</w:t>
      </w:r>
      <w:hyperlink r:id="rId7" w:history="1">
        <w:r w:rsidRPr="00B270BF">
          <w:rPr>
            <w:rFonts w:eastAsia="Times New Roman"/>
            <w:lang w:eastAsia="ru-RU"/>
          </w:rPr>
          <w:t>звёздный интерферометр</w:t>
        </w:r>
      </w:hyperlink>
      <w:r w:rsidRPr="00B270BF">
        <w:rPr>
          <w:rFonts w:eastAsia="Times New Roman"/>
          <w:lang w:eastAsia="ru-RU"/>
        </w:rPr>
        <w:t>)</w:t>
      </w:r>
      <w:r w:rsidRPr="004156BB">
        <w:rPr>
          <w:rFonts w:eastAsia="Times New Roman"/>
          <w:lang w:eastAsia="ru-RU"/>
        </w:rPr>
        <w:t xml:space="preserve">; для контроля формы, микрорельефа и деформации поверхностей </w:t>
      </w:r>
      <w:proofErr w:type="spellStart"/>
      <w:r w:rsidRPr="004156BB">
        <w:rPr>
          <w:rFonts w:eastAsia="Times New Roman"/>
          <w:lang w:eastAsia="ru-RU"/>
        </w:rPr>
        <w:t>оптич</w:t>
      </w:r>
      <w:proofErr w:type="spellEnd"/>
      <w:r w:rsidRPr="004156BB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д</w:t>
      </w:r>
      <w:r w:rsidRPr="004156BB">
        <w:rPr>
          <w:rFonts w:eastAsia="Times New Roman"/>
          <w:lang w:eastAsia="ru-RU"/>
        </w:rPr>
        <w:t>еталей</w:t>
      </w:r>
      <w:r w:rsidRPr="00325C4A">
        <w:rPr>
          <w:rFonts w:eastAsia="Times New Roman"/>
          <w:lang w:eastAsia="ru-RU"/>
        </w:rPr>
        <w:t>;</w:t>
      </w:r>
      <w:r>
        <w:rPr>
          <w:rFonts w:eastAsia="Times New Roman"/>
          <w:lang w:eastAsia="ru-RU"/>
        </w:rPr>
        <w:t xml:space="preserve"> для анализа когерентных свойств излучения</w:t>
      </w:r>
      <w:r w:rsidRPr="004156BB">
        <w:rPr>
          <w:rFonts w:eastAsia="Times New Roman"/>
          <w:lang w:eastAsia="ru-RU"/>
        </w:rPr>
        <w:t xml:space="preserve"> и пр</w:t>
      </w:r>
      <w:r>
        <w:rPr>
          <w:rFonts w:eastAsia="Times New Roman"/>
          <w:lang w:eastAsia="ru-RU"/>
        </w:rPr>
        <w:t xml:space="preserve">. </w:t>
      </w:r>
      <w:r w:rsidRPr="004156BB">
        <w:rPr>
          <w:rFonts w:eastAsia="Times New Roman"/>
          <w:lang w:eastAsia="ru-RU"/>
        </w:rPr>
        <w:t xml:space="preserve">Применение И. в одночастотных лазерах позволило существенно улучшить и автоматизировать технику </w:t>
      </w:r>
      <w:proofErr w:type="spellStart"/>
      <w:r w:rsidRPr="004156BB">
        <w:rPr>
          <w:rFonts w:eastAsia="Times New Roman"/>
          <w:lang w:eastAsia="ru-RU"/>
        </w:rPr>
        <w:t>интерферометрич</w:t>
      </w:r>
      <w:proofErr w:type="spellEnd"/>
      <w:r w:rsidRPr="004156BB">
        <w:rPr>
          <w:rFonts w:eastAsia="Times New Roman"/>
          <w:lang w:eastAsia="ru-RU"/>
        </w:rPr>
        <w:t xml:space="preserve">. измерений, повысить точность измерения. </w:t>
      </w:r>
      <w:proofErr w:type="gramStart"/>
      <w:r w:rsidRPr="004156BB">
        <w:rPr>
          <w:rFonts w:eastAsia="Times New Roman"/>
          <w:lang w:eastAsia="ru-RU"/>
        </w:rPr>
        <w:t xml:space="preserve">В лазерных И. производится </w:t>
      </w:r>
      <w:proofErr w:type="spellStart"/>
      <w:r w:rsidRPr="004156BB">
        <w:rPr>
          <w:rFonts w:eastAsia="Times New Roman"/>
          <w:lang w:eastAsia="ru-RU"/>
        </w:rPr>
        <w:t>фотоэлектрич</w:t>
      </w:r>
      <w:proofErr w:type="spellEnd"/>
      <w:r w:rsidRPr="004156BB">
        <w:rPr>
          <w:rFonts w:eastAsia="Times New Roman"/>
          <w:lang w:eastAsia="ru-RU"/>
        </w:rPr>
        <w:t>. регистрация разности хода, выраженной непосредственно в длинах волн.</w:t>
      </w:r>
      <w:proofErr w:type="gramEnd"/>
      <w:r w:rsidRPr="004156BB">
        <w:rPr>
          <w:rFonts w:eastAsia="Times New Roman"/>
          <w:lang w:eastAsia="ru-RU"/>
        </w:rPr>
        <w:t xml:space="preserve"> Созданы голографич</w:t>
      </w:r>
      <w:r>
        <w:rPr>
          <w:rFonts w:eastAsia="Times New Roman"/>
          <w:lang w:eastAsia="ru-RU"/>
        </w:rPr>
        <w:t>еские И.</w:t>
      </w:r>
      <w:r w:rsidRPr="004156BB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а также </w:t>
      </w:r>
      <w:proofErr w:type="spellStart"/>
      <w:r>
        <w:rPr>
          <w:rFonts w:eastAsia="Times New Roman"/>
          <w:lang w:eastAsia="ru-RU"/>
        </w:rPr>
        <w:t>спекл</w:t>
      </w:r>
      <w:proofErr w:type="spellEnd"/>
      <w:r>
        <w:rPr>
          <w:rFonts w:eastAsia="Times New Roman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lastRenderedPageBreak/>
        <w:t>–и</w:t>
      </w:r>
      <w:proofErr w:type="gramEnd"/>
      <w:r>
        <w:rPr>
          <w:rFonts w:eastAsia="Times New Roman"/>
          <w:lang w:eastAsia="ru-RU"/>
        </w:rPr>
        <w:t>нтерферометры,</w:t>
      </w:r>
      <w:r w:rsidRPr="004156BB">
        <w:rPr>
          <w:rFonts w:eastAsia="Times New Roman"/>
          <w:lang w:eastAsia="ru-RU"/>
        </w:rPr>
        <w:t xml:space="preserve"> позволяющие регистрировать небольшие изменения формы поверхности или предмета, возникающие в результате тех или иных деформаций.</w:t>
      </w:r>
    </w:p>
    <w:p w:rsidR="00B270BF" w:rsidRPr="004156BB" w:rsidRDefault="00B270BF" w:rsidP="00B270BF">
      <w:pPr>
        <w:pStyle w:val="a3"/>
        <w:spacing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 xml:space="preserve">Оптическая интерферометрия использует </w:t>
      </w:r>
      <w:proofErr w:type="gramStart"/>
      <w:r>
        <w:rPr>
          <w:rFonts w:eastAsia="Times New Roman"/>
          <w:lang w:eastAsia="ru-RU"/>
        </w:rPr>
        <w:t>обширный</w:t>
      </w:r>
      <w:proofErr w:type="gram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типоряд</w:t>
      </w:r>
      <w:proofErr w:type="spellEnd"/>
      <w:r>
        <w:rPr>
          <w:rFonts w:eastAsia="Times New Roman"/>
          <w:lang w:eastAsia="ru-RU"/>
        </w:rPr>
        <w:t xml:space="preserve"> интерферометров различного предназначения. К ним относятся описанные в БРЭ </w:t>
      </w:r>
      <w:proofErr w:type="spellStart"/>
      <w:r>
        <w:rPr>
          <w:rFonts w:eastAsia="Times New Roman"/>
          <w:lang w:eastAsia="ru-RU"/>
        </w:rPr>
        <w:t>двухлучевые</w:t>
      </w:r>
      <w:proofErr w:type="spellEnd"/>
      <w:r>
        <w:rPr>
          <w:rFonts w:eastAsia="Times New Roman"/>
          <w:lang w:eastAsia="ru-RU"/>
        </w:rPr>
        <w:t xml:space="preserve"> интерферометры </w:t>
      </w:r>
      <w:proofErr w:type="spellStart"/>
      <w:r>
        <w:rPr>
          <w:rFonts w:eastAsia="Times New Roman"/>
          <w:lang w:eastAsia="ru-RU"/>
        </w:rPr>
        <w:t>Жамена</w:t>
      </w:r>
      <w:proofErr w:type="spellEnd"/>
      <w:r>
        <w:rPr>
          <w:rFonts w:eastAsia="Times New Roman"/>
          <w:lang w:eastAsia="ru-RU"/>
        </w:rPr>
        <w:t xml:space="preserve">, Рэлея, </w:t>
      </w:r>
      <w:proofErr w:type="spellStart"/>
      <w:r>
        <w:rPr>
          <w:rFonts w:eastAsia="Times New Roman"/>
          <w:lang w:eastAsia="ru-RU"/>
        </w:rPr>
        <w:t>Физо</w:t>
      </w:r>
      <w:proofErr w:type="spellEnd"/>
      <w:r>
        <w:rPr>
          <w:rFonts w:eastAsia="Times New Roman"/>
          <w:lang w:eastAsia="ru-RU"/>
        </w:rPr>
        <w:t xml:space="preserve">, Маха – </w:t>
      </w:r>
      <w:proofErr w:type="spellStart"/>
      <w:r>
        <w:rPr>
          <w:rFonts w:eastAsia="Times New Roman"/>
          <w:lang w:eastAsia="ru-RU"/>
        </w:rPr>
        <w:t>Цендера</w:t>
      </w:r>
      <w:proofErr w:type="spellEnd"/>
      <w:r>
        <w:rPr>
          <w:rFonts w:eastAsia="Times New Roman"/>
          <w:lang w:eastAsia="ru-RU"/>
        </w:rPr>
        <w:t>, Майкельсона, а также многолучевые интерферометры типа интерферометра</w:t>
      </w:r>
      <w:proofErr w:type="gramStart"/>
      <w:r>
        <w:rPr>
          <w:rFonts w:eastAsia="Times New Roman"/>
          <w:lang w:eastAsia="ru-RU"/>
        </w:rPr>
        <w:t xml:space="preserve"> Ф</w:t>
      </w:r>
      <w:proofErr w:type="gramEnd"/>
      <w:r>
        <w:rPr>
          <w:rFonts w:eastAsia="Times New Roman"/>
          <w:lang w:eastAsia="ru-RU"/>
        </w:rPr>
        <w:t>абри - Перо. Остановимся подробнее на устройстве и принципе действия интерферометра Майкельсона. Он часто используется для бесконтактного</w:t>
      </w:r>
      <w:r w:rsidRPr="004156BB">
        <w:rPr>
          <w:rFonts w:eastAsia="Times New Roman"/>
          <w:lang w:eastAsia="ru-RU"/>
        </w:rPr>
        <w:t xml:space="preserve"> контроля поверхностей </w:t>
      </w:r>
      <w:r>
        <w:rPr>
          <w:rFonts w:eastAsia="Times New Roman"/>
          <w:lang w:eastAsia="ru-RU"/>
        </w:rPr>
        <w:t>оптических деталей</w:t>
      </w:r>
      <w:proofErr w:type="gramStart"/>
      <w:r>
        <w:rPr>
          <w:rFonts w:eastAsia="Times New Roman"/>
          <w:lang w:eastAsia="ru-RU"/>
        </w:rPr>
        <w:t>.</w:t>
      </w:r>
      <w:proofErr w:type="gramEnd"/>
      <w:r>
        <w:rPr>
          <w:rFonts w:eastAsia="Times New Roman"/>
          <w:lang w:eastAsia="ru-RU"/>
        </w:rPr>
        <w:t xml:space="preserve"> </w:t>
      </w:r>
      <w:r w:rsidRPr="004156BB">
        <w:rPr>
          <w:rFonts w:eastAsia="Times New Roman"/>
          <w:lang w:eastAsia="ru-RU"/>
        </w:rPr>
        <w:t xml:space="preserve"> (</w:t>
      </w:r>
      <w:proofErr w:type="gramStart"/>
      <w:r w:rsidRPr="004156BB">
        <w:rPr>
          <w:rFonts w:eastAsia="Times New Roman"/>
          <w:lang w:eastAsia="ru-RU"/>
        </w:rPr>
        <w:t>р</w:t>
      </w:r>
      <w:proofErr w:type="gramEnd"/>
      <w:r w:rsidRPr="004156BB">
        <w:rPr>
          <w:rFonts w:eastAsia="Times New Roman"/>
          <w:lang w:eastAsia="ru-RU"/>
        </w:rPr>
        <w:t>ис. </w:t>
      </w:r>
      <w:r>
        <w:rPr>
          <w:rFonts w:eastAsia="Times New Roman"/>
          <w:lang w:eastAsia="ru-RU"/>
        </w:rPr>
        <w:t>1</w:t>
      </w:r>
      <w:r w:rsidRPr="004156BB">
        <w:rPr>
          <w:rFonts w:eastAsia="Times New Roman"/>
          <w:lang w:eastAsia="ru-RU"/>
        </w:rPr>
        <w:t>). Здесь паралле</w:t>
      </w:r>
      <w:r>
        <w:rPr>
          <w:rFonts w:eastAsia="Times New Roman"/>
          <w:lang w:eastAsia="ru-RU"/>
        </w:rPr>
        <w:t xml:space="preserve">льный пучок света из объектива </w:t>
      </w:r>
      <w:r w:rsidRPr="00684F84">
        <w:rPr>
          <w:rStyle w:val="a6"/>
          <w:rFonts w:eastAsiaTheme="minorHAnsi"/>
        </w:rPr>
        <w:t>O</w:t>
      </w:r>
      <w:r w:rsidRPr="00B03928">
        <w:rPr>
          <w:rFonts w:eastAsia="Times New Roman"/>
          <w:vertAlign w:val="subscript"/>
          <w:lang w:eastAsia="ru-RU"/>
        </w:rPr>
        <w:t>2</w:t>
      </w:r>
      <w:r w:rsidRPr="004156BB">
        <w:rPr>
          <w:rFonts w:eastAsia="Times New Roman"/>
          <w:lang w:eastAsia="ru-RU"/>
        </w:rPr>
        <w:t xml:space="preserve"> входного коллиматора падает на полупрозрачную разделит. пластинку </w:t>
      </w:r>
      <w:r w:rsidRPr="00C46E2C">
        <w:rPr>
          <w:rFonts w:eastAsia="Times New Roman"/>
          <w:i/>
          <w:lang w:eastAsia="ru-RU"/>
        </w:rPr>
        <w:t>П</w:t>
      </w:r>
      <w:r w:rsidRPr="004156BB">
        <w:rPr>
          <w:rFonts w:eastAsia="Times New Roman"/>
          <w:lang w:eastAsia="ru-RU"/>
        </w:rPr>
        <w:t xml:space="preserve"> и направляется к зеркалам </w:t>
      </w:r>
      <w:r w:rsidRPr="00684F84">
        <w:rPr>
          <w:rStyle w:val="a6"/>
          <w:rFonts w:eastAsiaTheme="minorHAnsi"/>
        </w:rPr>
        <w:t>M</w:t>
      </w:r>
      <w:r w:rsidRPr="00B03928">
        <w:rPr>
          <w:rFonts w:eastAsia="Times New Roman"/>
          <w:vertAlign w:val="subscript"/>
          <w:lang w:eastAsia="ru-RU"/>
        </w:rPr>
        <w:t>1</w:t>
      </w:r>
      <w:r>
        <w:rPr>
          <w:rFonts w:eastAsia="Times New Roman"/>
          <w:lang w:eastAsia="ru-RU"/>
        </w:rPr>
        <w:t xml:space="preserve"> и </w:t>
      </w:r>
      <w:r w:rsidRPr="00684F84">
        <w:rPr>
          <w:rStyle w:val="a6"/>
          <w:rFonts w:eastAsiaTheme="minorHAnsi"/>
        </w:rPr>
        <w:t>M</w:t>
      </w:r>
      <w:r w:rsidRPr="00B03928">
        <w:rPr>
          <w:rFonts w:eastAsia="Times New Roman"/>
          <w:vertAlign w:val="subscript"/>
          <w:lang w:eastAsia="ru-RU"/>
        </w:rPr>
        <w:t>2</w:t>
      </w:r>
      <w:r w:rsidRPr="004156BB">
        <w:rPr>
          <w:rFonts w:eastAsia="Times New Roman"/>
          <w:lang w:eastAsia="ru-RU"/>
        </w:rPr>
        <w:t>, которыми в данном случае служат эталонная</w:t>
      </w:r>
      <w:proofErr w:type="gramStart"/>
      <w:r w:rsidRPr="004156BB">
        <w:rPr>
          <w:rFonts w:eastAsia="Times New Roman"/>
          <w:lang w:eastAsia="ru-RU"/>
        </w:rPr>
        <w:t xml:space="preserve"> </w:t>
      </w:r>
      <w:r w:rsidRPr="00C46E2C">
        <w:rPr>
          <w:rFonts w:eastAsia="Times New Roman"/>
          <w:i/>
          <w:lang w:eastAsia="ru-RU"/>
        </w:rPr>
        <w:t>Э</w:t>
      </w:r>
      <w:proofErr w:type="gramEnd"/>
      <w:r w:rsidRPr="004156BB">
        <w:rPr>
          <w:rFonts w:eastAsia="Times New Roman"/>
          <w:lang w:eastAsia="ru-RU"/>
        </w:rPr>
        <w:t xml:space="preserve"> и контролируемая </w:t>
      </w:r>
      <w:r w:rsidRPr="00C46E2C">
        <w:rPr>
          <w:rFonts w:eastAsia="Times New Roman"/>
          <w:i/>
          <w:lang w:eastAsia="ru-RU"/>
        </w:rPr>
        <w:t>К</w:t>
      </w:r>
      <w:r w:rsidRPr="004156BB">
        <w:rPr>
          <w:rFonts w:eastAsia="Times New Roman"/>
          <w:lang w:eastAsia="ru-RU"/>
        </w:rPr>
        <w:t xml:space="preserve"> пластинки. После отражения от зеркал-пластинок оба пучка вновь </w:t>
      </w:r>
      <w:proofErr w:type="gramStart"/>
      <w:r w:rsidRPr="004156BB">
        <w:rPr>
          <w:rFonts w:eastAsia="Times New Roman"/>
          <w:lang w:eastAsia="ru-RU"/>
        </w:rPr>
        <w:t>соединяются</w:t>
      </w:r>
      <w:proofErr w:type="gramEnd"/>
      <w:r w:rsidRPr="004156BB">
        <w:rPr>
          <w:rFonts w:eastAsia="Times New Roman"/>
          <w:lang w:eastAsia="ru-RU"/>
        </w:rPr>
        <w:t xml:space="preserve"> разделит. пластинкой </w:t>
      </w:r>
      <w:r w:rsidRPr="00C46E2C">
        <w:rPr>
          <w:rFonts w:eastAsia="Times New Roman"/>
          <w:i/>
          <w:lang w:eastAsia="ru-RU"/>
        </w:rPr>
        <w:t>П</w:t>
      </w:r>
      <w:r w:rsidRPr="004156BB">
        <w:rPr>
          <w:rFonts w:eastAsia="Times New Roman"/>
          <w:lang w:eastAsia="ru-RU"/>
        </w:rPr>
        <w:t>, нап</w:t>
      </w:r>
      <w:r>
        <w:rPr>
          <w:rFonts w:eastAsia="Times New Roman"/>
          <w:lang w:eastAsia="ru-RU"/>
        </w:rPr>
        <w:t xml:space="preserve">равляются в объектив </w:t>
      </w:r>
      <w:r w:rsidRPr="00684F84">
        <w:rPr>
          <w:rStyle w:val="a6"/>
          <w:rFonts w:eastAsiaTheme="minorHAnsi"/>
        </w:rPr>
        <w:t>O</w:t>
      </w:r>
      <w:r w:rsidRPr="00B03928">
        <w:rPr>
          <w:rFonts w:eastAsia="Times New Roman"/>
          <w:vertAlign w:val="subscript"/>
          <w:lang w:eastAsia="ru-RU"/>
        </w:rPr>
        <w:t>3</w:t>
      </w:r>
      <w:r w:rsidRPr="004156BB">
        <w:rPr>
          <w:rFonts w:eastAsia="Times New Roman"/>
          <w:lang w:eastAsia="ru-RU"/>
        </w:rPr>
        <w:t xml:space="preserve"> выходного коллиматора и интерферируют. При этом оба зеркала ориентированы так, чтобы контролируемая поверхность </w:t>
      </w:r>
      <w:r w:rsidRPr="00C46E2C">
        <w:rPr>
          <w:rFonts w:eastAsia="Times New Roman"/>
          <w:i/>
          <w:lang w:eastAsia="ru-RU"/>
        </w:rPr>
        <w:t>К</w:t>
      </w:r>
      <w:r w:rsidRPr="004156BB">
        <w:rPr>
          <w:rFonts w:eastAsia="Times New Roman"/>
          <w:lang w:eastAsia="ru-RU"/>
        </w:rPr>
        <w:t xml:space="preserve"> и мнимое изображение </w:t>
      </w:r>
      <w:r w:rsidRPr="00C46E2C">
        <w:rPr>
          <w:rFonts w:eastAsia="Times New Roman"/>
          <w:i/>
          <w:lang w:eastAsia="ru-RU"/>
        </w:rPr>
        <w:t>Э</w:t>
      </w:r>
      <w:r w:rsidRPr="004156BB">
        <w:rPr>
          <w:rFonts w:eastAsia="Times New Roman"/>
          <w:lang w:eastAsia="ru-RU"/>
        </w:rPr>
        <w:t>′ эталонной поверхности Э в разделит</w:t>
      </w:r>
      <w:proofErr w:type="gramStart"/>
      <w:r w:rsidRPr="004156BB">
        <w:rPr>
          <w:rFonts w:eastAsia="Times New Roman"/>
          <w:lang w:eastAsia="ru-RU"/>
        </w:rPr>
        <w:t>.</w:t>
      </w:r>
      <w:proofErr w:type="gramEnd"/>
      <w:r w:rsidRPr="004156BB">
        <w:rPr>
          <w:rFonts w:eastAsia="Times New Roman"/>
          <w:lang w:eastAsia="ru-RU"/>
        </w:rPr>
        <w:t xml:space="preserve"> </w:t>
      </w:r>
      <w:proofErr w:type="gramStart"/>
      <w:r w:rsidRPr="004156BB">
        <w:rPr>
          <w:rFonts w:eastAsia="Times New Roman"/>
          <w:lang w:eastAsia="ru-RU"/>
        </w:rPr>
        <w:t>п</w:t>
      </w:r>
      <w:proofErr w:type="gramEnd"/>
      <w:r w:rsidRPr="004156BB">
        <w:rPr>
          <w:rFonts w:eastAsia="Times New Roman"/>
          <w:lang w:eastAsia="ru-RU"/>
        </w:rPr>
        <w:t>ластинке образовали небольшой воздушный клин толщиной в</w:t>
      </w:r>
      <w:r>
        <w:rPr>
          <w:rFonts w:eastAsia="Times New Roman"/>
          <w:lang w:eastAsia="ru-RU"/>
        </w:rPr>
        <w:t xml:space="preserve"> его ср. части (на </w:t>
      </w:r>
      <w:proofErr w:type="spellStart"/>
      <w:r>
        <w:rPr>
          <w:rFonts w:eastAsia="Times New Roman"/>
          <w:lang w:eastAsia="ru-RU"/>
        </w:rPr>
        <w:t>оптич</w:t>
      </w:r>
      <w:proofErr w:type="spellEnd"/>
      <w:r>
        <w:rPr>
          <w:rFonts w:eastAsia="Times New Roman"/>
          <w:lang w:eastAsia="ru-RU"/>
        </w:rPr>
        <w:t xml:space="preserve">. оси) </w:t>
      </w:r>
      <m:oMath>
        <m:r>
          <w:rPr>
            <w:rStyle w:val="a6"/>
            <w:rFonts w:ascii="Cambria Math" w:eastAsiaTheme="minorHAnsi" w:hAnsi="Cambria Math"/>
          </w:rPr>
          <m:t>d=</m:t>
        </m:r>
        <m:sSub>
          <m:sSubPr>
            <m:ctrlPr>
              <w:rPr>
                <w:rStyle w:val="a6"/>
                <w:rFonts w:ascii="Cambria Math" w:eastAsiaTheme="minorHAnsi" w:hAnsi="Cambria Math"/>
                <w:i w:val="0"/>
              </w:rPr>
            </m:ctrlPr>
          </m:sSubPr>
          <m:e>
            <m:r>
              <w:rPr>
                <w:rStyle w:val="a6"/>
                <w:rFonts w:ascii="Cambria Math" w:eastAsiaTheme="minorHAnsi" w:hAnsi="Cambria Math"/>
              </w:rPr>
              <m:t>l</m:t>
            </m:r>
          </m:e>
          <m:sub>
            <m:r>
              <w:rPr>
                <w:rStyle w:val="a6"/>
                <w:rFonts w:ascii="Cambria Math" w:eastAsiaTheme="minorHAnsi" w:hAnsi="Cambria Math"/>
              </w:rPr>
              <m:t>2</m:t>
            </m:r>
          </m:sub>
        </m:sSub>
        <m:r>
          <w:rPr>
            <w:rStyle w:val="a6"/>
            <w:rFonts w:ascii="Cambria Math" w:eastAsiaTheme="minorHAnsi" w:hAnsi="Cambria Math"/>
          </w:rPr>
          <m:t>-</m:t>
        </m:r>
        <m:sSub>
          <m:sSubPr>
            <m:ctrlPr>
              <w:rPr>
                <w:rStyle w:val="a6"/>
                <w:rFonts w:ascii="Cambria Math" w:eastAsiaTheme="minorHAnsi" w:hAnsi="Cambria Math"/>
              </w:rPr>
            </m:ctrlPr>
          </m:sSubPr>
          <m:e>
            <m:r>
              <w:rPr>
                <w:rStyle w:val="a6"/>
                <w:rFonts w:ascii="Cambria Math" w:eastAsiaTheme="minorHAnsi" w:hAnsi="Cambria Math"/>
              </w:rPr>
              <m:t>l</m:t>
            </m:r>
          </m:e>
          <m:sub>
            <m:r>
              <w:rPr>
                <w:rStyle w:val="a6"/>
                <w:rFonts w:ascii="Cambria Math" w:eastAsiaTheme="minorHAnsi" w:hAnsi="Cambria Math"/>
              </w:rPr>
              <m:t>1</m:t>
            </m:r>
          </m:sub>
        </m:sSub>
      </m:oMath>
      <w:r>
        <w:rPr>
          <w:rFonts w:eastAsia="Times New Roman"/>
          <w:lang w:eastAsia="ru-RU"/>
        </w:rPr>
        <w:t xml:space="preserve">, где </w:t>
      </w:r>
      <w:r w:rsidRPr="00684F84">
        <w:rPr>
          <w:rStyle w:val="a6"/>
          <w:rFonts w:eastAsiaTheme="minorHAnsi"/>
        </w:rPr>
        <w:t>l</w:t>
      </w:r>
      <w:r w:rsidRPr="00B03928">
        <w:rPr>
          <w:rFonts w:eastAsia="Times New Roman"/>
          <w:vertAlign w:val="subscript"/>
          <w:lang w:eastAsia="ru-RU"/>
        </w:rPr>
        <w:t>1</w:t>
      </w:r>
      <w:r>
        <w:rPr>
          <w:rFonts w:eastAsia="Times New Roman"/>
          <w:lang w:eastAsia="ru-RU"/>
        </w:rPr>
        <w:t xml:space="preserve"> и </w:t>
      </w:r>
      <w:r w:rsidRPr="00684F84">
        <w:rPr>
          <w:rStyle w:val="a6"/>
          <w:rFonts w:eastAsiaTheme="minorHAnsi"/>
        </w:rPr>
        <w:t>l</w:t>
      </w:r>
      <w:r w:rsidRPr="00B03928">
        <w:rPr>
          <w:rFonts w:eastAsia="Times New Roman"/>
          <w:vertAlign w:val="subscript"/>
          <w:lang w:eastAsia="ru-RU"/>
        </w:rPr>
        <w:t>2</w:t>
      </w:r>
      <w:r w:rsidRPr="004156BB">
        <w:rPr>
          <w:rFonts w:eastAsia="Times New Roman"/>
          <w:lang w:eastAsia="ru-RU"/>
        </w:rPr>
        <w:t xml:space="preserve"> – расстояния от </w:t>
      </w:r>
      <w:r>
        <w:rPr>
          <w:rFonts w:eastAsia="Times New Roman"/>
          <w:lang w:eastAsia="ru-RU"/>
        </w:rPr>
        <w:t xml:space="preserve">разделит. пластинки до зеркал, </w:t>
      </w:r>
      <w:r w:rsidRPr="00684F84">
        <w:rPr>
          <w:rStyle w:val="a6"/>
          <w:rFonts w:eastAsiaTheme="minorHAnsi"/>
        </w:rPr>
        <w:t>l</w:t>
      </w:r>
      <w:r w:rsidRPr="00B03928">
        <w:rPr>
          <w:rFonts w:eastAsia="Times New Roman"/>
          <w:vertAlign w:val="subscript"/>
          <w:lang w:eastAsia="ru-RU"/>
        </w:rPr>
        <w:t>1</w:t>
      </w:r>
      <w:r>
        <w:rPr>
          <w:rFonts w:eastAsia="Times New Roman"/>
          <w:lang w:eastAsia="ru-RU"/>
        </w:rPr>
        <w:t>=AB, </w:t>
      </w:r>
      <w:r w:rsidRPr="00684F84">
        <w:rPr>
          <w:rStyle w:val="a6"/>
          <w:rFonts w:eastAsiaTheme="minorHAnsi"/>
        </w:rPr>
        <w:t>l</w:t>
      </w:r>
      <w:r w:rsidRPr="00B03928">
        <w:rPr>
          <w:rFonts w:eastAsia="Times New Roman"/>
          <w:vertAlign w:val="subscript"/>
          <w:lang w:eastAsia="ru-RU"/>
        </w:rPr>
        <w:t>2</w:t>
      </w:r>
      <w:r w:rsidRPr="004156BB">
        <w:rPr>
          <w:rFonts w:eastAsia="Times New Roman"/>
          <w:lang w:eastAsia="ru-RU"/>
        </w:rPr>
        <w:t xml:space="preserve">=AC. При интерференции наблюдаются локализованные в плоскости клина полосы равной толщины, </w:t>
      </w:r>
      <w:proofErr w:type="gramStart"/>
      <w:r w:rsidRPr="004156BB">
        <w:rPr>
          <w:rFonts w:eastAsia="Times New Roman"/>
          <w:lang w:eastAsia="ru-RU"/>
        </w:rPr>
        <w:t>максимумы</w:t>
      </w:r>
      <w:proofErr w:type="gramEnd"/>
      <w:r w:rsidRPr="004156BB">
        <w:rPr>
          <w:rFonts w:eastAsia="Times New Roman"/>
          <w:lang w:eastAsia="ru-RU"/>
        </w:rPr>
        <w:t xml:space="preserve"> интенсивности которых определяются из условия </w:t>
      </w:r>
    </w:p>
    <w:p w:rsidR="00B270BF" w:rsidRPr="00530CEB" w:rsidRDefault="00B270BF" w:rsidP="00B270BF">
      <w:pPr>
        <w:pStyle w:val="a5"/>
        <w:rPr>
          <w:oMath/>
          <w:rFonts w:ascii="Cambria Math" w:hAnsi="Cambria Math"/>
          <w:lang w:val="en-US"/>
        </w:rPr>
      </w:pPr>
      <m:oMathPara>
        <m:oMath>
          <m:r>
            <w:rPr>
              <w:rFonts w:ascii="Cambria Math" w:hAnsi="Cambria Math"/>
            </w:rPr>
            <m:t>Δ=2(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–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)=2d=mλ.</m:t>
          </m:r>
        </m:oMath>
      </m:oMathPara>
    </w:p>
    <w:p w:rsidR="00B270BF" w:rsidRPr="004156BB" w:rsidRDefault="00B270BF" w:rsidP="00B270BF">
      <w:pPr>
        <w:spacing w:before="100" w:beforeAutospacing="1" w:after="100" w:afterAutospacing="1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 форме и положению полос можно определять характер искажения поверхности оптической детали. Использование лазера в качестве источника излучения позволяет существенно повысить точность измерений. Одновременно появляется возможность определить когерентные свойства (длину и радиус когерентности) самого лазерного излучения. </w:t>
      </w:r>
    </w:p>
    <w:p w:rsidR="00B270BF" w:rsidRDefault="00B270BF" w:rsidP="00B270BF">
      <w:pPr>
        <w:pStyle w:val="a3"/>
        <w:spacing w:line="360" w:lineRule="auto"/>
        <w:jc w:val="center"/>
        <w:rPr>
          <w:rFonts w:eastAsia="Times New Roman"/>
          <w:lang w:eastAsia="ru-RU"/>
        </w:rPr>
      </w:pPr>
      <w:r w:rsidRPr="00BE047D">
        <w:rPr>
          <w:rFonts w:eastAsia="Times New Roman"/>
          <w:noProof/>
          <w:lang w:eastAsia="ru-RU"/>
        </w:rPr>
        <w:lastRenderedPageBreak/>
        <w:drawing>
          <wp:inline distT="0" distB="0" distL="0" distR="0">
            <wp:extent cx="2496820" cy="2655570"/>
            <wp:effectExtent l="19050" t="0" r="0" b="0"/>
            <wp:docPr id="12" name="Рисунок 12" descr="https://old.bigenc.ru/media/2016/10/27/1235183351/13054.jpg.262x-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ld.bigenc.ru/media/2016/10/27/1235183351/13054.jpg.262x-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265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0BF" w:rsidRDefault="00B270BF" w:rsidP="00B270BF">
      <w:pPr>
        <w:pStyle w:val="a3"/>
        <w:spacing w:line="360" w:lineRule="auto"/>
        <w:jc w:val="center"/>
        <w:rPr>
          <w:rFonts w:eastAsia="Times New Roman"/>
          <w:lang w:eastAsia="ru-RU"/>
        </w:rPr>
      </w:pPr>
      <w:r w:rsidRPr="004156BB">
        <w:rPr>
          <w:rFonts w:eastAsia="Times New Roman"/>
          <w:lang w:eastAsia="ru-RU"/>
        </w:rPr>
        <w:t xml:space="preserve">Рис. </w:t>
      </w:r>
      <w:r>
        <w:rPr>
          <w:rFonts w:eastAsia="Times New Roman"/>
          <w:lang w:eastAsia="ru-RU"/>
        </w:rPr>
        <w:t>1.</w:t>
      </w:r>
      <w:r w:rsidRPr="004156BB">
        <w:rPr>
          <w:rFonts w:eastAsia="Times New Roman"/>
          <w:lang w:eastAsia="ru-RU"/>
        </w:rPr>
        <w:t xml:space="preserve"> Схема интерферометра Майкельсона для контроля плоских поверхностей бесконтактным методом</w:t>
      </w:r>
      <w:r>
        <w:rPr>
          <w:rFonts w:eastAsia="Times New Roman"/>
          <w:lang w:eastAsia="ru-RU"/>
        </w:rPr>
        <w:t xml:space="preserve">. </w:t>
      </w:r>
    </w:p>
    <w:p w:rsidR="00B270BF" w:rsidRPr="00FB02FD" w:rsidRDefault="00B270BF" w:rsidP="00B270BF">
      <w:pPr>
        <w:spacing w:before="100" w:beforeAutospacing="1" w:after="100" w:afterAutospacing="1" w:line="360" w:lineRule="auto"/>
        <w:jc w:val="both"/>
        <w:rPr>
          <w:lang w:eastAsia="ru-RU"/>
        </w:rPr>
      </w:pPr>
      <w:r w:rsidRPr="00413E23">
        <w:rPr>
          <w:lang w:eastAsia="ru-RU"/>
        </w:rPr>
        <w:tab/>
      </w:r>
      <w:r>
        <w:rPr>
          <w:lang w:eastAsia="ru-RU"/>
        </w:rPr>
        <w:t>Принцип работы интерферометра Майкельсона, основанный на использования различия фазовых набегов волн в ортогональных плечах интерферометра, был использован в интерферометрическом устройстве, предназначенном для решения важнейшей задачи современной космологии – обнаружения гравитационных волн. Для проведения экспериментов</w:t>
      </w:r>
      <w:r w:rsidRPr="008B6673">
        <w:rPr>
          <w:lang w:eastAsia="ru-RU"/>
        </w:rPr>
        <w:t xml:space="preserve"> по поиску гравитационных волн</w:t>
      </w:r>
      <w:r>
        <w:rPr>
          <w:lang w:eastAsia="ru-RU"/>
        </w:rPr>
        <w:t xml:space="preserve"> была создана </w:t>
      </w:r>
      <w:proofErr w:type="spellStart"/>
      <w:r>
        <w:rPr>
          <w:lang w:eastAsia="ru-RU"/>
        </w:rPr>
        <w:t>коллаборация</w:t>
      </w:r>
      <w:proofErr w:type="spellEnd"/>
      <w:r>
        <w:rPr>
          <w:lang w:eastAsia="ru-RU"/>
        </w:rPr>
        <w:t xml:space="preserve"> </w:t>
      </w:r>
      <w:r w:rsidRPr="008B6673">
        <w:rPr>
          <w:lang w:eastAsia="ru-RU"/>
        </w:rPr>
        <w:t>LIGO</w:t>
      </w:r>
      <w:r>
        <w:rPr>
          <w:lang w:eastAsia="ru-RU"/>
        </w:rPr>
        <w:t xml:space="preserve"> </w:t>
      </w:r>
      <w:r w:rsidRPr="008B6673">
        <w:rPr>
          <w:lang w:eastAsia="ru-RU"/>
        </w:rPr>
        <w:t>(</w:t>
      </w:r>
      <w:proofErr w:type="spellStart"/>
      <w:r w:rsidRPr="008B6673">
        <w:rPr>
          <w:lang w:eastAsia="ru-RU"/>
        </w:rPr>
        <w:t>Laser</w:t>
      </w:r>
      <w:proofErr w:type="spellEnd"/>
      <w:r w:rsidRPr="008B6673">
        <w:rPr>
          <w:lang w:eastAsia="ru-RU"/>
        </w:rPr>
        <w:t xml:space="preserve"> </w:t>
      </w:r>
      <w:proofErr w:type="spellStart"/>
      <w:r w:rsidRPr="008B6673">
        <w:rPr>
          <w:lang w:eastAsia="ru-RU"/>
        </w:rPr>
        <w:t>Interferometer</w:t>
      </w:r>
      <w:proofErr w:type="spellEnd"/>
      <w:r w:rsidRPr="008B6673">
        <w:rPr>
          <w:lang w:eastAsia="ru-RU"/>
        </w:rPr>
        <w:t xml:space="preserve"> </w:t>
      </w:r>
      <w:proofErr w:type="spellStart"/>
      <w:r w:rsidRPr="008B6673">
        <w:rPr>
          <w:lang w:eastAsia="ru-RU"/>
        </w:rPr>
        <w:t>Gravitational-Wave</w:t>
      </w:r>
      <w:proofErr w:type="spellEnd"/>
      <w:r w:rsidRPr="008B6673">
        <w:rPr>
          <w:lang w:eastAsia="ru-RU"/>
        </w:rPr>
        <w:t xml:space="preserve"> </w:t>
      </w:r>
      <w:proofErr w:type="spellStart"/>
      <w:r w:rsidRPr="008B6673">
        <w:rPr>
          <w:lang w:eastAsia="ru-RU"/>
        </w:rPr>
        <w:t>Observatory</w:t>
      </w:r>
      <w:proofErr w:type="spellEnd"/>
      <w:r w:rsidRPr="008B6673">
        <w:rPr>
          <w:lang w:eastAsia="ru-RU"/>
        </w:rPr>
        <w:t xml:space="preserve">).. Основным инструментом </w:t>
      </w:r>
      <w:proofErr w:type="spellStart"/>
      <w:r w:rsidRPr="008B6673">
        <w:rPr>
          <w:lang w:eastAsia="ru-RU"/>
        </w:rPr>
        <w:t>коллаборации</w:t>
      </w:r>
      <w:proofErr w:type="spellEnd"/>
      <w:r w:rsidRPr="008B6673">
        <w:rPr>
          <w:lang w:eastAsia="ru-RU"/>
        </w:rPr>
        <w:t xml:space="preserve"> LIGO является одноименный инструмент – интерферометр LIGO, </w:t>
      </w:r>
      <w:proofErr w:type="spellStart"/>
      <w:r w:rsidRPr="008B6673">
        <w:rPr>
          <w:lang w:eastAsia="ru-RU"/>
        </w:rPr>
        <w:t>Коллаборация</w:t>
      </w:r>
      <w:proofErr w:type="spellEnd"/>
      <w:r w:rsidRPr="008B6673">
        <w:rPr>
          <w:lang w:eastAsia="ru-RU"/>
        </w:rPr>
        <w:t xml:space="preserve"> </w:t>
      </w:r>
      <w:proofErr w:type="spellStart"/>
      <w:r w:rsidRPr="008B6673">
        <w:rPr>
          <w:lang w:eastAsia="ru-RU"/>
        </w:rPr>
        <w:t>объедин</w:t>
      </w:r>
      <w:r>
        <w:rPr>
          <w:lang w:eastAsia="ru-RU"/>
        </w:rPr>
        <w:t>ла</w:t>
      </w:r>
      <w:proofErr w:type="spellEnd"/>
      <w:r w:rsidRPr="008B6673">
        <w:rPr>
          <w:lang w:eastAsia="ru-RU"/>
        </w:rPr>
        <w:t xml:space="preserve"> в себе группу исследователей из 40 научно-исследовательских учреждений всего мира</w:t>
      </w:r>
      <w:r>
        <w:rPr>
          <w:lang w:eastAsia="ru-RU"/>
        </w:rPr>
        <w:t>. В</w:t>
      </w:r>
      <w:r w:rsidRPr="008B6673">
        <w:rPr>
          <w:lang w:eastAsia="ru-RU"/>
        </w:rPr>
        <w:t xml:space="preserve"> проекте принима</w:t>
      </w:r>
      <w:r>
        <w:rPr>
          <w:lang w:eastAsia="ru-RU"/>
        </w:rPr>
        <w:t>ли</w:t>
      </w:r>
      <w:r w:rsidRPr="008B6673">
        <w:rPr>
          <w:lang w:eastAsia="ru-RU"/>
        </w:rPr>
        <w:t xml:space="preserve"> участие и две российские группы: академика РАН А</w:t>
      </w:r>
      <w:r>
        <w:rPr>
          <w:lang w:eastAsia="ru-RU"/>
        </w:rPr>
        <w:t>.</w:t>
      </w:r>
      <w:r w:rsidRPr="008B6673">
        <w:rPr>
          <w:lang w:eastAsia="ru-RU"/>
        </w:rPr>
        <w:t>Сергеева и профессора МГУ В</w:t>
      </w:r>
      <w:r>
        <w:rPr>
          <w:lang w:eastAsia="ru-RU"/>
        </w:rPr>
        <w:t>.</w:t>
      </w:r>
      <w:r w:rsidRPr="008B6673">
        <w:rPr>
          <w:lang w:eastAsia="ru-RU"/>
        </w:rPr>
        <w:t xml:space="preserve"> Митрофанова.</w:t>
      </w:r>
      <w:r>
        <w:rPr>
          <w:lang w:eastAsia="ru-RU"/>
        </w:rPr>
        <w:t xml:space="preserve"> Было изготовлено два интерферометра. Один располагался на западе США, друго</w:t>
      </w:r>
      <w:proofErr w:type="gramStart"/>
      <w:r>
        <w:rPr>
          <w:lang w:eastAsia="ru-RU"/>
        </w:rPr>
        <w:t>й-</w:t>
      </w:r>
      <w:proofErr w:type="gramEnd"/>
      <w:r>
        <w:rPr>
          <w:lang w:eastAsia="ru-RU"/>
        </w:rPr>
        <w:t xml:space="preserve"> на востоке. Расстояние между ними составляло 3002 км. </w:t>
      </w:r>
      <w:r w:rsidRPr="008B6673">
        <w:rPr>
          <w:lang w:eastAsia="ru-RU"/>
        </w:rPr>
        <w:t xml:space="preserve">Сделано это </w:t>
      </w:r>
      <w:r>
        <w:rPr>
          <w:lang w:eastAsia="ru-RU"/>
        </w:rPr>
        <w:t xml:space="preserve">было </w:t>
      </w:r>
      <w:r w:rsidRPr="008B6673">
        <w:rPr>
          <w:lang w:eastAsia="ru-RU"/>
        </w:rPr>
        <w:t>по той причине, что два столь удаленных интерферометра способны уловить гравитационную волну (движущуюся со скоростью близкой к скорости света) с разницей всего в 10 миллисекунд. Однако такой разницы достаточно, чтобы определить положение источника относит</w:t>
      </w:r>
      <w:r>
        <w:rPr>
          <w:lang w:eastAsia="ru-RU"/>
        </w:rPr>
        <w:t>ельно Земли.</w:t>
      </w:r>
      <w:r w:rsidRPr="008B6673">
        <w:rPr>
          <w:lang w:eastAsia="ru-RU"/>
        </w:rPr>
        <w:t xml:space="preserve"> </w:t>
      </w:r>
      <w:r w:rsidRPr="008B6673">
        <w:rPr>
          <w:rFonts w:eastAsia="Times New Roman"/>
          <w:lang w:eastAsia="ru-RU"/>
        </w:rPr>
        <w:t xml:space="preserve">Конструкция интерферометра </w:t>
      </w:r>
      <w:r>
        <w:rPr>
          <w:rFonts w:eastAsia="Times New Roman"/>
          <w:lang w:val="en-US" w:eastAsia="ru-RU"/>
        </w:rPr>
        <w:t>LIGO</w:t>
      </w:r>
      <w:r w:rsidRPr="00FB02FD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(см. рис.2) </w:t>
      </w:r>
      <w:r w:rsidRPr="008B6673">
        <w:rPr>
          <w:rFonts w:eastAsia="Times New Roman"/>
          <w:lang w:eastAsia="ru-RU"/>
        </w:rPr>
        <w:t>состоит, прежде всего, из двух четырехкилометровых трубок с высоким вакуумом внутри. Через эти трубы лазером пропускаются пучки электромагнитного излучения с определенной частотой</w:t>
      </w:r>
      <w:proofErr w:type="gramStart"/>
      <w:r w:rsidRPr="008B6673">
        <w:rPr>
          <w:rFonts w:eastAsia="Times New Roman"/>
          <w:lang w:eastAsia="ru-RU"/>
        </w:rPr>
        <w:t xml:space="preserve"> Д</w:t>
      </w:r>
      <w:proofErr w:type="gramEnd"/>
      <w:r w:rsidRPr="008B6673">
        <w:rPr>
          <w:rFonts w:eastAsia="Times New Roman"/>
          <w:lang w:eastAsia="ru-RU"/>
        </w:rPr>
        <w:t xml:space="preserve">алее в месте соединения труб эти пучки пересекаются, накладываются и образовывают заранее известную «интерференционную картину». В случае же, если гравитационная волна пройдет через данную конструкцию, </w:t>
      </w:r>
      <w:proofErr w:type="gramStart"/>
      <w:r w:rsidRPr="008B6673">
        <w:rPr>
          <w:rFonts w:eastAsia="Times New Roman"/>
          <w:lang w:eastAsia="ru-RU"/>
        </w:rPr>
        <w:t>благодаря</w:t>
      </w:r>
      <w:proofErr w:type="gramEnd"/>
      <w:r w:rsidRPr="008B6673">
        <w:rPr>
          <w:rFonts w:eastAsia="Times New Roman"/>
          <w:lang w:eastAsia="ru-RU"/>
        </w:rPr>
        <w:t xml:space="preserve"> таким образом искажению пространства-времени, длина одного плеча конструкции увеличится, а другого – уменьшится. Это </w:t>
      </w:r>
      <w:r w:rsidRPr="008B6673">
        <w:rPr>
          <w:rFonts w:eastAsia="Times New Roman"/>
          <w:lang w:eastAsia="ru-RU"/>
        </w:rPr>
        <w:lastRenderedPageBreak/>
        <w:t xml:space="preserve">приведет также к изменению </w:t>
      </w:r>
      <w:r>
        <w:rPr>
          <w:rFonts w:eastAsia="Times New Roman"/>
          <w:lang w:eastAsia="ru-RU"/>
        </w:rPr>
        <w:t xml:space="preserve">регистрируемой приемником </w:t>
      </w:r>
      <w:r w:rsidRPr="008B6673">
        <w:rPr>
          <w:rFonts w:eastAsia="Times New Roman"/>
          <w:lang w:eastAsia="ru-RU"/>
        </w:rPr>
        <w:t xml:space="preserve">интерференционной картины, что и станет индикатором гравитационной волны. Результаты такого наблюдения </w:t>
      </w:r>
      <w:r>
        <w:rPr>
          <w:rFonts w:eastAsia="Times New Roman"/>
          <w:lang w:eastAsia="ru-RU"/>
        </w:rPr>
        <w:t>в режиме реального времени сравниваются</w:t>
      </w:r>
      <w:r w:rsidRPr="008B667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 данными второго удаленного интерферометра</w:t>
      </w:r>
      <w:r w:rsidRPr="008B6673">
        <w:rPr>
          <w:rFonts w:eastAsia="Times New Roman"/>
          <w:lang w:eastAsia="ru-RU"/>
        </w:rPr>
        <w:t xml:space="preserve"> для дальнейшего определения положения источника относительно Земли.</w:t>
      </w:r>
    </w:p>
    <w:p w:rsidR="00B270BF" w:rsidRDefault="00B270BF" w:rsidP="00B270BF">
      <w:pPr>
        <w:pStyle w:val="a3"/>
        <w:spacing w:line="360" w:lineRule="auto"/>
        <w:jc w:val="center"/>
        <w:rPr>
          <w:rFonts w:eastAsia="Times New Roman"/>
          <w:lang w:eastAsia="ru-RU"/>
        </w:rPr>
      </w:pPr>
      <w:r w:rsidRPr="00A76257">
        <w:rPr>
          <w:rFonts w:eastAsia="Times New Roman"/>
          <w:noProof/>
          <w:lang w:eastAsia="ru-RU"/>
        </w:rPr>
        <w:drawing>
          <wp:inline distT="0" distB="0" distL="0" distR="0">
            <wp:extent cx="5711691" cy="3003397"/>
            <wp:effectExtent l="19050" t="0" r="3309" b="0"/>
            <wp:docPr id="2" name="Рисунок 6" descr="Модель интерферометра LI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одель интерферометра LI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191" cy="3004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0BF" w:rsidRPr="00413E23" w:rsidRDefault="00B270BF" w:rsidP="00B270BF">
      <w:pPr>
        <w:jc w:val="center"/>
      </w:pPr>
      <w:r>
        <w:rPr>
          <w:rFonts w:eastAsia="Times New Roman"/>
          <w:lang w:eastAsia="ru-RU"/>
        </w:rPr>
        <w:t xml:space="preserve">Рис.2. Схема интерферометра </w:t>
      </w:r>
      <w:r>
        <w:rPr>
          <w:rFonts w:eastAsia="Times New Roman"/>
          <w:lang w:val="en-US" w:eastAsia="ru-RU"/>
        </w:rPr>
        <w:t>LIGO</w:t>
      </w:r>
      <w:r>
        <w:rPr>
          <w:rFonts w:eastAsia="Times New Roman"/>
          <w:lang w:eastAsia="ru-RU"/>
        </w:rPr>
        <w:t xml:space="preserve">. </w:t>
      </w:r>
    </w:p>
    <w:p w:rsidR="00B270BF" w:rsidRDefault="00B270BF" w:rsidP="00B270BF">
      <w:pPr>
        <w:pStyle w:val="a3"/>
        <w:spacing w:line="360" w:lineRule="auto"/>
        <w:jc w:val="center"/>
        <w:rPr>
          <w:rFonts w:eastAsia="Times New Roman"/>
          <w:lang w:eastAsia="ru-RU"/>
        </w:rPr>
      </w:pPr>
    </w:p>
    <w:p w:rsidR="00B270BF" w:rsidRDefault="00B270BF" w:rsidP="00B270BF">
      <w:pPr>
        <w:pStyle w:val="a3"/>
        <w:spacing w:line="360" w:lineRule="auto"/>
        <w:jc w:val="center"/>
        <w:rPr>
          <w:rFonts w:eastAsia="Times New Roman"/>
          <w:lang w:eastAsia="ru-RU"/>
        </w:rPr>
      </w:pPr>
    </w:p>
    <w:p w:rsidR="00B270BF" w:rsidRDefault="00B270BF" w:rsidP="00B270BF">
      <w:pPr>
        <w:pStyle w:val="a3"/>
        <w:spacing w:line="360" w:lineRule="auto"/>
        <w:jc w:val="both"/>
        <w:rPr>
          <w:lang w:eastAsia="ru-RU"/>
        </w:rPr>
      </w:pPr>
      <w:r w:rsidRPr="008B6673">
        <w:rPr>
          <w:lang w:eastAsia="ru-RU"/>
        </w:rPr>
        <w:t xml:space="preserve">11 февраля 2016 года </w:t>
      </w:r>
      <w:proofErr w:type="spellStart"/>
      <w:r w:rsidRPr="008B6673">
        <w:rPr>
          <w:lang w:eastAsia="ru-RU"/>
        </w:rPr>
        <w:t>коллабораци</w:t>
      </w:r>
      <w:r>
        <w:rPr>
          <w:lang w:eastAsia="ru-RU"/>
        </w:rPr>
        <w:t>я</w:t>
      </w:r>
      <w:proofErr w:type="spellEnd"/>
      <w:r w:rsidRPr="008B6673">
        <w:rPr>
          <w:lang w:eastAsia="ru-RU"/>
        </w:rPr>
        <w:t xml:space="preserve"> объявил</w:t>
      </w:r>
      <w:r>
        <w:rPr>
          <w:lang w:eastAsia="ru-RU"/>
        </w:rPr>
        <w:t>а</w:t>
      </w:r>
      <w:r w:rsidRPr="008B6673">
        <w:rPr>
          <w:lang w:eastAsia="ru-RU"/>
        </w:rPr>
        <w:t xml:space="preserve"> о прямом детектировании искомых гравитационных волн, которое произошло 14 сентября 2015 года</w:t>
      </w:r>
      <w:r>
        <w:rPr>
          <w:lang w:eastAsia="ru-RU"/>
        </w:rPr>
        <w:t>.</w:t>
      </w:r>
      <w:r w:rsidRPr="00591670">
        <w:rPr>
          <w:lang w:eastAsia="ru-RU"/>
        </w:rPr>
        <w:t xml:space="preserve"> </w:t>
      </w:r>
      <w:r>
        <w:rPr>
          <w:lang w:eastAsia="ru-RU"/>
        </w:rPr>
        <w:t>Обнаруженные</w:t>
      </w:r>
      <w:r w:rsidRPr="008B6673">
        <w:rPr>
          <w:lang w:eastAsia="ru-RU"/>
        </w:rPr>
        <w:t xml:space="preserve"> интерферометр</w:t>
      </w:r>
      <w:r>
        <w:rPr>
          <w:lang w:eastAsia="ru-RU"/>
        </w:rPr>
        <w:t>ами</w:t>
      </w:r>
      <w:r w:rsidRPr="008B6673">
        <w:rPr>
          <w:lang w:eastAsia="ru-RU"/>
        </w:rPr>
        <w:t xml:space="preserve"> LIGO</w:t>
      </w:r>
      <w:r>
        <w:rPr>
          <w:lang w:eastAsia="ru-RU"/>
        </w:rPr>
        <w:t xml:space="preserve"> всплески сигналов </w:t>
      </w:r>
      <w:r w:rsidRPr="008B6673">
        <w:rPr>
          <w:lang w:eastAsia="ru-RU"/>
        </w:rPr>
        <w:t>не только подтвердил</w:t>
      </w:r>
      <w:r>
        <w:rPr>
          <w:lang w:eastAsia="ru-RU"/>
        </w:rPr>
        <w:t>и</w:t>
      </w:r>
      <w:r w:rsidRPr="008B6673">
        <w:rPr>
          <w:lang w:eastAsia="ru-RU"/>
        </w:rPr>
        <w:t xml:space="preserve"> существование гра</w:t>
      </w:r>
      <w:r>
        <w:rPr>
          <w:lang w:eastAsia="ru-RU"/>
        </w:rPr>
        <w:t xml:space="preserve">витационных волн, но также позволили определить их </w:t>
      </w:r>
      <w:proofErr w:type="spellStart"/>
      <w:r>
        <w:rPr>
          <w:lang w:eastAsia="ru-RU"/>
        </w:rPr>
        <w:t>источгник</w:t>
      </w:r>
      <w:proofErr w:type="spellEnd"/>
      <w:r>
        <w:rPr>
          <w:lang w:eastAsia="ru-RU"/>
        </w:rPr>
        <w:t>. Таким</w:t>
      </w:r>
      <w:r w:rsidRPr="008B6673">
        <w:rPr>
          <w:lang w:eastAsia="ru-RU"/>
        </w:rPr>
        <w:t xml:space="preserve"> источником излучения гравитационных волн были две черные дыры, которые в результате ст</w:t>
      </w:r>
      <w:r>
        <w:rPr>
          <w:lang w:eastAsia="ru-RU"/>
        </w:rPr>
        <w:t xml:space="preserve">олкновения объединились в одну. </w:t>
      </w:r>
    </w:p>
    <w:p w:rsidR="00B270BF" w:rsidRDefault="00B270BF" w:rsidP="00B270BF">
      <w:pPr>
        <w:pStyle w:val="a3"/>
        <w:spacing w:line="360" w:lineRule="auto"/>
        <w:ind w:firstLine="708"/>
        <w:jc w:val="both"/>
        <w:rPr>
          <w:rFonts w:eastAsia="Times New Roman"/>
          <w:lang w:eastAsia="ru-RU"/>
        </w:rPr>
      </w:pPr>
      <w:r>
        <w:rPr>
          <w:lang w:eastAsia="ru-RU"/>
        </w:rPr>
        <w:t xml:space="preserve">С самого начала зарождения оптической интерферометрии она стало играть большую роль в решении значимой для оптики проблемы </w:t>
      </w:r>
      <w:r>
        <w:rPr>
          <w:rFonts w:eastAsia="Times New Roman"/>
          <w:lang w:eastAsia="ru-RU"/>
        </w:rPr>
        <w:t xml:space="preserve">– повышения качества оптического изображения. В этой связи можно отметить метод фазово-контрастной микроскопии, изобретателем которого является швейцарский ученый Фриц </w:t>
      </w:r>
      <w:proofErr w:type="spellStart"/>
      <w:r>
        <w:rPr>
          <w:rFonts w:eastAsia="Times New Roman"/>
          <w:lang w:eastAsia="ru-RU"/>
        </w:rPr>
        <w:t>Цернике</w:t>
      </w:r>
      <w:proofErr w:type="spellEnd"/>
      <w:r>
        <w:rPr>
          <w:rFonts w:eastAsia="Times New Roman"/>
          <w:lang w:eastAsia="ru-RU"/>
        </w:rPr>
        <w:t xml:space="preserve">, получивший за это изобретение нобелевскую премию за 1953 год. </w:t>
      </w:r>
      <w:r w:rsidRPr="00607D6A">
        <w:rPr>
          <w:rFonts w:eastAsia="Times New Roman"/>
          <w:lang w:eastAsia="ru-RU"/>
        </w:rPr>
        <w:t>Для получения фазово</w:t>
      </w:r>
      <w:r>
        <w:rPr>
          <w:rFonts w:eastAsia="Times New Roman"/>
          <w:lang w:eastAsia="ru-RU"/>
        </w:rPr>
        <w:t>-</w:t>
      </w:r>
      <w:r w:rsidRPr="00607D6A">
        <w:rPr>
          <w:rFonts w:eastAsia="Times New Roman"/>
          <w:lang w:eastAsia="ru-RU"/>
        </w:rPr>
        <w:t xml:space="preserve">контрастного изображения свет от источника разбивается на два </w:t>
      </w:r>
      <w:hyperlink r:id="rId11" w:tooltip="Когерентность (физика)" w:history="1">
        <w:r w:rsidRPr="00741B4E">
          <w:rPr>
            <w:rFonts w:eastAsia="Times New Roman"/>
            <w:lang w:eastAsia="ru-RU"/>
          </w:rPr>
          <w:t>когерентных</w:t>
        </w:r>
      </w:hyperlink>
      <w:r w:rsidRPr="00607D6A">
        <w:rPr>
          <w:rFonts w:eastAsia="Times New Roman"/>
          <w:lang w:eastAsia="ru-RU"/>
        </w:rPr>
        <w:t xml:space="preserve"> световых луча, один из них называют опорным, другой</w:t>
      </w:r>
      <w:r>
        <w:rPr>
          <w:rFonts w:eastAsia="Times New Roman"/>
          <w:lang w:eastAsia="ru-RU"/>
        </w:rPr>
        <w:t xml:space="preserve"> -</w:t>
      </w:r>
      <w:r w:rsidRPr="00607D6A">
        <w:rPr>
          <w:rFonts w:eastAsia="Times New Roman"/>
          <w:lang w:eastAsia="ru-RU"/>
        </w:rPr>
        <w:t xml:space="preserve"> предметным, которые проходят разные </w:t>
      </w:r>
      <w:hyperlink r:id="rId12" w:tooltip="Оптическая длина пути" w:history="1">
        <w:r w:rsidRPr="00B270BF">
          <w:rPr>
            <w:rFonts w:eastAsia="Times New Roman"/>
            <w:lang w:eastAsia="ru-RU"/>
          </w:rPr>
          <w:t>оптические пути</w:t>
        </w:r>
      </w:hyperlink>
      <w:r w:rsidRPr="00607D6A">
        <w:rPr>
          <w:rFonts w:eastAsia="Times New Roman"/>
          <w:lang w:eastAsia="ru-RU"/>
        </w:rPr>
        <w:t xml:space="preserve">. Микроскоп </w:t>
      </w:r>
      <w:hyperlink r:id="rId13" w:tooltip="Юстировка" w:history="1">
        <w:r w:rsidRPr="00B270BF">
          <w:rPr>
            <w:rFonts w:eastAsia="Times New Roman"/>
            <w:lang w:eastAsia="ru-RU"/>
          </w:rPr>
          <w:t>юстируют</w:t>
        </w:r>
      </w:hyperlink>
      <w:r w:rsidRPr="00607D6A">
        <w:rPr>
          <w:rFonts w:eastAsia="Times New Roman"/>
          <w:lang w:eastAsia="ru-RU"/>
        </w:rPr>
        <w:t xml:space="preserve"> таким образом, чтобы в фокальной плоскости, где формируется изображение, </w:t>
      </w:r>
      <w:hyperlink r:id="rId14" w:tooltip="Интерференция света" w:history="1">
        <w:r w:rsidRPr="00B270BF">
          <w:rPr>
            <w:rFonts w:eastAsia="Times New Roman"/>
            <w:lang w:eastAsia="ru-RU"/>
          </w:rPr>
          <w:t>интерференция</w:t>
        </w:r>
      </w:hyperlink>
      <w:r w:rsidRPr="00607D6A">
        <w:rPr>
          <w:rFonts w:eastAsia="Times New Roman"/>
          <w:lang w:eastAsia="ru-RU"/>
        </w:rPr>
        <w:t xml:space="preserve"> между этими двумя лучами гасила бы их. </w:t>
      </w:r>
      <w:r w:rsidRPr="00607D6A">
        <w:rPr>
          <w:rFonts w:eastAsia="Times New Roman"/>
          <w:lang w:eastAsia="ru-RU"/>
        </w:rPr>
        <w:lastRenderedPageBreak/>
        <w:t xml:space="preserve">Длину оптического пути изменяют с </w:t>
      </w:r>
      <w:proofErr w:type="gramStart"/>
      <w:r w:rsidRPr="00607D6A">
        <w:rPr>
          <w:rFonts w:eastAsia="Times New Roman"/>
          <w:lang w:eastAsia="ru-RU"/>
        </w:rPr>
        <w:t>помощью</w:t>
      </w:r>
      <w:proofErr w:type="gramEnd"/>
      <w:r w:rsidRPr="00607D6A">
        <w:rPr>
          <w:rFonts w:eastAsia="Times New Roman"/>
          <w:lang w:eastAsia="ru-RU"/>
        </w:rPr>
        <w:t xml:space="preserve"> так называемой </w:t>
      </w:r>
      <w:hyperlink r:id="rId15" w:tooltip="Фазовая пластинка" w:history="1">
        <w:r w:rsidRPr="00B074CE">
          <w:rPr>
            <w:rFonts w:eastAsia="Times New Roman"/>
            <w:lang w:eastAsia="ru-RU"/>
          </w:rPr>
          <w:t>фазовой пластинки</w:t>
        </w:r>
      </w:hyperlink>
      <w:r w:rsidRPr="00B074CE">
        <w:rPr>
          <w:rFonts w:eastAsia="Times New Roman"/>
          <w:lang w:eastAsia="ru-RU"/>
        </w:rPr>
        <w:t>,</w:t>
      </w:r>
      <w:r w:rsidRPr="00607D6A">
        <w:rPr>
          <w:rFonts w:eastAsia="Times New Roman"/>
          <w:lang w:eastAsia="ru-RU"/>
        </w:rPr>
        <w:t xml:space="preserve"> расположенной на </w:t>
      </w:r>
      <w:r>
        <w:rPr>
          <w:rFonts w:eastAsia="Times New Roman"/>
          <w:lang w:eastAsia="ru-RU"/>
        </w:rPr>
        <w:t xml:space="preserve">специальном </w:t>
      </w:r>
      <w:r w:rsidRPr="00607D6A">
        <w:rPr>
          <w:rFonts w:eastAsia="Times New Roman"/>
          <w:lang w:eastAsia="ru-RU"/>
        </w:rPr>
        <w:t xml:space="preserve">фазовом кольце. Когда на пути одного из лучей находится образец, </w:t>
      </w:r>
      <w:hyperlink r:id="rId16" w:tooltip="Преломление" w:history="1">
        <w:r w:rsidRPr="00B074CE">
          <w:rPr>
            <w:rFonts w:eastAsia="Times New Roman"/>
            <w:lang w:eastAsia="ru-RU"/>
          </w:rPr>
          <w:t>преломление</w:t>
        </w:r>
      </w:hyperlink>
      <w:r w:rsidRPr="00607D6A">
        <w:rPr>
          <w:rFonts w:eastAsia="Times New Roman"/>
          <w:lang w:eastAsia="ru-RU"/>
        </w:rPr>
        <w:t xml:space="preserve"> света в нём изменяет оптический путь, а, следовательно, и фазу, что изменяет условия интерференции. </w:t>
      </w:r>
      <w:r>
        <w:rPr>
          <w:rFonts w:eastAsia="Times New Roman"/>
          <w:lang w:eastAsia="ru-RU"/>
        </w:rPr>
        <w:t>В результате появляется возможность даже в прозрачном объекте разглядеть мелкие детали. Фазово-контрастная микроскопия особенно часто используется в биологических исследованиях</w:t>
      </w:r>
      <w:r w:rsidRPr="00607D6A">
        <w:rPr>
          <w:rFonts w:eastAsia="Times New Roman"/>
          <w:lang w:eastAsia="ru-RU"/>
        </w:rPr>
        <w:t xml:space="preserve">, поскольку не требует предварительного окрашивания </w:t>
      </w:r>
      <w:hyperlink r:id="rId17" w:tooltip="Клетка" w:history="1">
        <w:r w:rsidRPr="00B074CE">
          <w:rPr>
            <w:rFonts w:eastAsia="Times New Roman"/>
            <w:lang w:eastAsia="ru-RU"/>
          </w:rPr>
          <w:t>клетки</w:t>
        </w:r>
      </w:hyperlink>
      <w:r w:rsidRPr="00607D6A">
        <w:rPr>
          <w:rFonts w:eastAsia="Times New Roman"/>
          <w:lang w:eastAsia="ru-RU"/>
        </w:rPr>
        <w:t>, из-за которого та может погибнуть</w:t>
      </w:r>
      <w:r>
        <w:rPr>
          <w:rFonts w:eastAsia="Times New Roman"/>
          <w:lang w:eastAsia="ru-RU"/>
        </w:rPr>
        <w:t>.</w:t>
      </w:r>
    </w:p>
    <w:p w:rsidR="00B074CE" w:rsidRDefault="00B074CE" w:rsidP="00B270BF">
      <w:pPr>
        <w:pStyle w:val="a3"/>
        <w:spacing w:line="360" w:lineRule="auto"/>
        <w:ind w:firstLine="708"/>
        <w:jc w:val="both"/>
        <w:rPr>
          <w:rFonts w:eastAsia="Times New Roman"/>
          <w:lang w:eastAsia="ru-RU"/>
        </w:rPr>
      </w:pPr>
    </w:p>
    <w:p w:rsidR="00B074CE" w:rsidRDefault="00B074CE" w:rsidP="00B074CE">
      <w:pPr>
        <w:pStyle w:val="a3"/>
        <w:spacing w:line="36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РАДИОИНТЕРФЕРОМЕТРИЯ</w:t>
      </w:r>
    </w:p>
    <w:p w:rsidR="00B074CE" w:rsidRPr="005D0525" w:rsidRDefault="00B074CE" w:rsidP="00B074CE">
      <w:pPr>
        <w:pStyle w:val="a3"/>
        <w:spacing w:line="360" w:lineRule="auto"/>
        <w:ind w:firstLine="708"/>
        <w:jc w:val="both"/>
        <w:rPr>
          <w:rFonts w:eastAsia="Times New Roman"/>
          <w:lang w:eastAsia="ru-RU"/>
        </w:rPr>
      </w:pPr>
      <w:proofErr w:type="spellStart"/>
      <w:r w:rsidRPr="00B074CE">
        <w:rPr>
          <w:rFonts w:eastAsia="Times New Roman"/>
          <w:lang w:eastAsia="ru-RU"/>
        </w:rPr>
        <w:t>Радиоинтерферометрия</w:t>
      </w:r>
      <w:proofErr w:type="spellEnd"/>
      <w:r>
        <w:rPr>
          <w:rFonts w:eastAsia="Times New Roman"/>
          <w:lang w:eastAsia="ru-RU"/>
        </w:rPr>
        <w:t xml:space="preserve"> – в отличи</w:t>
      </w:r>
      <w:proofErr w:type="gramStart"/>
      <w:r>
        <w:rPr>
          <w:rFonts w:eastAsia="Times New Roman"/>
          <w:lang w:eastAsia="ru-RU"/>
        </w:rPr>
        <w:t>и</w:t>
      </w:r>
      <w:proofErr w:type="gramEnd"/>
      <w:r>
        <w:rPr>
          <w:rFonts w:eastAsia="Times New Roman"/>
          <w:lang w:eastAsia="ru-RU"/>
        </w:rPr>
        <w:t xml:space="preserve"> от оптической интерферометрии использует длинноволновый участок спектра электромагнитных волн. Ее инструментом являются радиоинтерферометры, предназначенные для астрономических наблюдений и </w:t>
      </w:r>
      <w:proofErr w:type="gramStart"/>
      <w:r>
        <w:rPr>
          <w:rFonts w:eastAsia="Times New Roman"/>
          <w:lang w:eastAsia="ru-RU"/>
        </w:rPr>
        <w:t>состоящие</w:t>
      </w:r>
      <w:proofErr w:type="gramEnd"/>
      <w:r>
        <w:rPr>
          <w:rFonts w:eastAsia="Times New Roman"/>
          <w:lang w:eastAsia="ru-RU"/>
        </w:rPr>
        <w:t xml:space="preserve"> по крайней мере из двух антенн. </w:t>
      </w:r>
      <w:r w:rsidRPr="001D5A65">
        <w:rPr>
          <w:rFonts w:eastAsia="Times New Roman"/>
          <w:iCs/>
          <w:lang w:eastAsia="ru-RU"/>
        </w:rPr>
        <w:t>Радиоинтерферометры</w:t>
      </w:r>
      <w:r w:rsidRPr="005D0525">
        <w:rPr>
          <w:rFonts w:eastAsia="Times New Roman"/>
          <w:lang w:eastAsia="ru-RU"/>
        </w:rPr>
        <w:t xml:space="preserve"> используются для измерения тонких угловых деталей в </w:t>
      </w:r>
      <w:hyperlink r:id="rId18" w:tooltip="Радиоизлучение" w:history="1">
        <w:r w:rsidRPr="00B074CE">
          <w:rPr>
            <w:rFonts w:eastAsia="Times New Roman"/>
            <w:lang w:eastAsia="ru-RU"/>
          </w:rPr>
          <w:t>радиоизлучении</w:t>
        </w:r>
      </w:hyperlink>
      <w:r w:rsidRPr="00B074CE">
        <w:rPr>
          <w:rFonts w:eastAsia="Times New Roman"/>
          <w:lang w:eastAsia="ru-RU"/>
        </w:rPr>
        <w:t xml:space="preserve"> </w:t>
      </w:r>
      <w:hyperlink r:id="rId19" w:tooltip="Небо" w:history="1">
        <w:r w:rsidRPr="00B074CE">
          <w:rPr>
            <w:rFonts w:eastAsia="Times New Roman"/>
            <w:lang w:eastAsia="ru-RU"/>
          </w:rPr>
          <w:t>неба</w:t>
        </w:r>
      </w:hyperlink>
      <w:hyperlink r:id="rId20" w:anchor="cite_note-_5741d11c38ee1b15-3" w:history="1">
        <w:r w:rsidRPr="00B074CE">
          <w:rPr>
            <w:rFonts w:eastAsia="Times New Roman"/>
            <w:vertAlign w:val="superscript"/>
            <w:lang w:eastAsia="ru-RU"/>
          </w:rPr>
          <w:t>[3]</w:t>
        </w:r>
      </w:hyperlink>
      <w:r w:rsidRPr="00B074CE">
        <w:rPr>
          <w:rFonts w:eastAsia="Times New Roman"/>
          <w:lang w:eastAsia="ru-RU"/>
        </w:rPr>
        <w:t xml:space="preserve">. В частности, с их помощью получают особо точные </w:t>
      </w:r>
      <w:hyperlink r:id="rId21" w:tooltip="Система небесных координат" w:history="1">
        <w:r w:rsidRPr="00B074CE">
          <w:rPr>
            <w:rFonts w:eastAsia="Times New Roman"/>
            <w:lang w:eastAsia="ru-RU"/>
          </w:rPr>
          <w:t>координаты</w:t>
        </w:r>
      </w:hyperlink>
      <w:r w:rsidRPr="00B074CE">
        <w:rPr>
          <w:rFonts w:eastAsia="Times New Roman"/>
          <w:lang w:eastAsia="ru-RU"/>
        </w:rPr>
        <w:t xml:space="preserve"> и </w:t>
      </w:r>
      <w:hyperlink r:id="rId22" w:tooltip="Угловой размер" w:history="1">
        <w:r w:rsidRPr="00B074CE">
          <w:rPr>
            <w:rFonts w:eastAsia="Times New Roman"/>
            <w:lang w:eastAsia="ru-RU"/>
          </w:rPr>
          <w:t>угловые размеры</w:t>
        </w:r>
      </w:hyperlink>
      <w:r w:rsidRPr="00B074CE">
        <w:rPr>
          <w:rFonts w:eastAsia="Times New Roman"/>
          <w:lang w:eastAsia="ru-RU"/>
        </w:rPr>
        <w:t xml:space="preserve"> </w:t>
      </w:r>
      <w:hyperlink r:id="rId23" w:tooltip="Астрономический объект" w:history="1">
        <w:r w:rsidRPr="00B074CE">
          <w:rPr>
            <w:rFonts w:eastAsia="Times New Roman"/>
            <w:lang w:eastAsia="ru-RU"/>
          </w:rPr>
          <w:t>астрономических объектов</w:t>
        </w:r>
      </w:hyperlink>
      <w:r w:rsidRPr="00B074CE">
        <w:rPr>
          <w:rFonts w:eastAsia="Times New Roman"/>
          <w:lang w:eastAsia="ru-RU"/>
        </w:rPr>
        <w:t xml:space="preserve">, а также </w:t>
      </w:r>
      <w:proofErr w:type="spellStart"/>
      <w:r w:rsidRPr="00B074CE">
        <w:rPr>
          <w:rFonts w:eastAsia="Times New Roman"/>
          <w:lang w:eastAsia="ru-RU"/>
        </w:rPr>
        <w:t>радиоизображения</w:t>
      </w:r>
      <w:proofErr w:type="spellEnd"/>
      <w:r w:rsidRPr="00B074CE">
        <w:rPr>
          <w:rFonts w:eastAsia="Times New Roman"/>
          <w:lang w:eastAsia="ru-RU"/>
        </w:rPr>
        <w:t xml:space="preserve"> </w:t>
      </w:r>
      <w:hyperlink r:id="rId24" w:tooltip="Небесное тело" w:history="1">
        <w:r w:rsidRPr="00B074CE">
          <w:rPr>
            <w:rFonts w:eastAsia="Times New Roman"/>
            <w:lang w:eastAsia="ru-RU"/>
          </w:rPr>
          <w:t>небесных тел</w:t>
        </w:r>
      </w:hyperlink>
      <w:r w:rsidRPr="00B074CE">
        <w:rPr>
          <w:rFonts w:eastAsia="Times New Roman"/>
          <w:lang w:eastAsia="ru-RU"/>
        </w:rPr>
        <w:t xml:space="preserve"> с высоким разрешением. </w:t>
      </w:r>
    </w:p>
    <w:p w:rsidR="00B074CE" w:rsidRPr="00B074CE" w:rsidRDefault="00B074CE" w:rsidP="00B074CE">
      <w:pPr>
        <w:pStyle w:val="a3"/>
        <w:spacing w:line="360" w:lineRule="auto"/>
        <w:ind w:firstLine="708"/>
        <w:jc w:val="both"/>
        <w:rPr>
          <w:rFonts w:eastAsia="Times New Roman"/>
          <w:lang w:eastAsia="ru-RU"/>
        </w:rPr>
      </w:pPr>
      <w:proofErr w:type="gramStart"/>
      <w:r w:rsidRPr="00B074CE">
        <w:rPr>
          <w:rFonts w:eastAsia="Times New Roman"/>
          <w:lang w:eastAsia="ru-RU"/>
        </w:rPr>
        <w:t xml:space="preserve">С помощью </w:t>
      </w:r>
      <w:proofErr w:type="spellStart"/>
      <w:r w:rsidRPr="00B074CE">
        <w:rPr>
          <w:rFonts w:eastAsia="Times New Roman"/>
          <w:iCs/>
          <w:lang w:eastAsia="ru-RU"/>
        </w:rPr>
        <w:t>радиоинтерферометрии</w:t>
      </w:r>
      <w:proofErr w:type="spellEnd"/>
      <w:r w:rsidRPr="00B074CE">
        <w:rPr>
          <w:rFonts w:eastAsia="Times New Roman"/>
          <w:lang w:eastAsia="ru-RU"/>
        </w:rPr>
        <w:t xml:space="preserve"> достигаются угловые </w:t>
      </w:r>
      <w:hyperlink r:id="rId25" w:tooltip="Разрешение (оптика)" w:history="1">
        <w:r w:rsidRPr="00B074CE">
          <w:rPr>
            <w:rFonts w:eastAsia="Times New Roman"/>
            <w:lang w:eastAsia="ru-RU"/>
          </w:rPr>
          <w:t>разрешения</w:t>
        </w:r>
      </w:hyperlink>
      <w:r w:rsidRPr="00B074CE">
        <w:rPr>
          <w:rFonts w:eastAsia="Times New Roman"/>
          <w:lang w:eastAsia="ru-RU"/>
        </w:rPr>
        <w:t xml:space="preserve"> до ~0,001</w:t>
      </w:r>
      <w:hyperlink r:id="rId26" w:tooltip="Угловая секунда" w:history="1">
        <w:r w:rsidRPr="00B074CE">
          <w:rPr>
            <w:rFonts w:eastAsia="Times New Roman"/>
            <w:lang w:eastAsia="ru-RU"/>
          </w:rPr>
          <w:t>″</w:t>
        </w:r>
      </w:hyperlink>
      <w:r w:rsidRPr="00B074CE">
        <w:rPr>
          <w:rFonts w:eastAsia="Times New Roman"/>
          <w:lang w:eastAsia="ru-RU"/>
        </w:rPr>
        <w:t xml:space="preserve">. Для сравнения, предельное угловое </w:t>
      </w:r>
      <w:hyperlink r:id="rId27" w:tooltip="Разрешение (оптика)" w:history="1">
        <w:r w:rsidRPr="00B074CE">
          <w:rPr>
            <w:rFonts w:eastAsia="Times New Roman"/>
            <w:lang w:eastAsia="ru-RU"/>
          </w:rPr>
          <w:t>разрешение</w:t>
        </w:r>
      </w:hyperlink>
      <w:r w:rsidRPr="00B074CE">
        <w:rPr>
          <w:rFonts w:eastAsia="Times New Roman"/>
          <w:lang w:eastAsia="ru-RU"/>
        </w:rPr>
        <w:t xml:space="preserve"> одиночных </w:t>
      </w:r>
      <w:hyperlink r:id="rId28" w:tooltip="Антенна" w:history="1">
        <w:r w:rsidRPr="00B074CE">
          <w:rPr>
            <w:rFonts w:eastAsia="Times New Roman"/>
            <w:lang w:eastAsia="ru-RU"/>
          </w:rPr>
          <w:t>антенн</w:t>
        </w:r>
      </w:hyperlink>
      <w:r w:rsidRPr="00B074CE">
        <w:rPr>
          <w:rFonts w:eastAsia="Times New Roman"/>
          <w:lang w:eastAsia="ru-RU"/>
        </w:rPr>
        <w:t xml:space="preserve"> </w:t>
      </w:r>
      <w:hyperlink r:id="rId29" w:tooltip="Радиотелескоп" w:history="1">
        <w:r w:rsidRPr="00B074CE">
          <w:rPr>
            <w:rFonts w:eastAsia="Times New Roman"/>
            <w:lang w:eastAsia="ru-RU"/>
          </w:rPr>
          <w:t>радиотелескопов</w:t>
        </w:r>
      </w:hyperlink>
      <w:r w:rsidRPr="00B074CE">
        <w:rPr>
          <w:rFonts w:eastAsia="Times New Roman"/>
          <w:lang w:eastAsia="ru-RU"/>
        </w:rPr>
        <w:t xml:space="preserve"> - ~17</w:t>
      </w:r>
      <w:hyperlink r:id="rId30" w:tooltip="Угловая секунда" w:history="1">
        <w:r w:rsidRPr="00B074CE">
          <w:rPr>
            <w:rFonts w:eastAsia="Times New Roman"/>
            <w:lang w:eastAsia="ru-RU"/>
          </w:rPr>
          <w:t>″</w:t>
        </w:r>
      </w:hyperlink>
      <w:r w:rsidRPr="00B074CE">
        <w:rPr>
          <w:rFonts w:eastAsia="Times New Roman"/>
          <w:lang w:eastAsia="ru-RU"/>
        </w:rPr>
        <w:t xml:space="preserve"> (при </w:t>
      </w:r>
      <w:hyperlink r:id="rId31" w:tooltip="Диаметр" w:history="1">
        <w:r w:rsidRPr="00B074CE">
          <w:rPr>
            <w:rFonts w:eastAsia="Times New Roman"/>
            <w:lang w:eastAsia="ru-RU"/>
          </w:rPr>
          <w:t>диаметре</w:t>
        </w:r>
      </w:hyperlink>
      <w:r w:rsidRPr="00B074CE">
        <w:rPr>
          <w:rFonts w:eastAsia="Times New Roman"/>
          <w:lang w:eastAsia="ru-RU"/>
        </w:rPr>
        <w:t xml:space="preserve"> 100 </w:t>
      </w:r>
      <w:hyperlink r:id="rId32" w:tooltip="Метр" w:history="1">
        <w:r w:rsidRPr="00B074CE">
          <w:rPr>
            <w:rFonts w:eastAsia="Times New Roman"/>
            <w:lang w:eastAsia="ru-RU"/>
          </w:rPr>
          <w:t>м</w:t>
        </w:r>
      </w:hyperlink>
      <w:r w:rsidRPr="00B074CE">
        <w:rPr>
          <w:rFonts w:eastAsia="Times New Roman"/>
          <w:lang w:eastAsia="ru-RU"/>
        </w:rPr>
        <w:t xml:space="preserve"> на </w:t>
      </w:r>
      <w:hyperlink r:id="rId33" w:tooltip="Длина волны" w:history="1">
        <w:r w:rsidRPr="00B074CE">
          <w:rPr>
            <w:rFonts w:eastAsia="Times New Roman"/>
            <w:lang w:eastAsia="ru-RU"/>
          </w:rPr>
          <w:t>длине волны</w:t>
        </w:r>
      </w:hyperlink>
      <w:r w:rsidRPr="00B074CE">
        <w:rPr>
          <w:rFonts w:eastAsia="Times New Roman"/>
          <w:lang w:eastAsia="ru-RU"/>
        </w:rPr>
        <w:t xml:space="preserve"> 7 </w:t>
      </w:r>
      <w:hyperlink r:id="rId34" w:tooltip="Миллиметр" w:history="1">
        <w:r w:rsidRPr="00B074CE">
          <w:rPr>
            <w:rFonts w:eastAsia="Times New Roman"/>
            <w:lang w:eastAsia="ru-RU"/>
          </w:rPr>
          <w:t>мм</w:t>
        </w:r>
      </w:hyperlink>
      <w:r w:rsidRPr="00B074CE">
        <w:rPr>
          <w:rFonts w:eastAsia="Times New Roman"/>
          <w:lang w:eastAsia="ru-RU"/>
        </w:rPr>
        <w:t xml:space="preserve">), что недостаточно для </w:t>
      </w:r>
      <w:hyperlink r:id="rId35" w:tooltip="Разрешение (оптика)" w:history="1">
        <w:r w:rsidRPr="00B074CE">
          <w:rPr>
            <w:rFonts w:eastAsia="Times New Roman"/>
            <w:lang w:eastAsia="ru-RU"/>
          </w:rPr>
          <w:t>разрешения</w:t>
        </w:r>
      </w:hyperlink>
      <w:r w:rsidRPr="00B074CE">
        <w:rPr>
          <w:rFonts w:eastAsia="Times New Roman"/>
          <w:lang w:eastAsia="ru-RU"/>
        </w:rPr>
        <w:t xml:space="preserve"> структуры далёких</w:t>
      </w:r>
      <w:proofErr w:type="gramEnd"/>
      <w:r w:rsidRPr="00B074CE">
        <w:rPr>
          <w:rFonts w:eastAsia="Times New Roman"/>
          <w:lang w:eastAsia="ru-RU"/>
        </w:rPr>
        <w:t xml:space="preserve"> </w:t>
      </w:r>
      <w:hyperlink r:id="rId36" w:tooltip="Астрономический радиоисточник" w:history="1">
        <w:r w:rsidRPr="00B074CE">
          <w:rPr>
            <w:rFonts w:eastAsia="Times New Roman"/>
            <w:lang w:eastAsia="ru-RU"/>
          </w:rPr>
          <w:t>радиоисточников</w:t>
        </w:r>
      </w:hyperlink>
      <w:r w:rsidRPr="00B074CE">
        <w:rPr>
          <w:rFonts w:eastAsia="Times New Roman"/>
          <w:lang w:eastAsia="ru-RU"/>
        </w:rPr>
        <w:t xml:space="preserve">. В </w:t>
      </w:r>
      <w:hyperlink r:id="rId37" w:tooltip="Оптика" w:history="1">
        <w:r w:rsidRPr="00B074CE">
          <w:rPr>
            <w:rFonts w:eastAsia="Times New Roman"/>
            <w:lang w:eastAsia="ru-RU"/>
          </w:rPr>
          <w:t>оптике</w:t>
        </w:r>
      </w:hyperlink>
      <w:r w:rsidRPr="00B074CE">
        <w:rPr>
          <w:rFonts w:eastAsia="Times New Roman"/>
          <w:lang w:eastAsia="ru-RU"/>
        </w:rPr>
        <w:t xml:space="preserve"> </w:t>
      </w:r>
      <w:hyperlink r:id="rId38" w:tooltip="Разрешение (оптика)" w:history="1">
        <w:r w:rsidRPr="00B074CE">
          <w:rPr>
            <w:rFonts w:eastAsia="Times New Roman"/>
            <w:lang w:eastAsia="ru-RU"/>
          </w:rPr>
          <w:t>разрешение</w:t>
        </w:r>
      </w:hyperlink>
      <w:r w:rsidRPr="00B074CE">
        <w:rPr>
          <w:rFonts w:eastAsia="Times New Roman"/>
          <w:lang w:eastAsia="ru-RU"/>
        </w:rPr>
        <w:t xml:space="preserve"> больших наземных </w:t>
      </w:r>
      <w:hyperlink r:id="rId39" w:tooltip="Телескоп" w:history="1">
        <w:r w:rsidRPr="00B074CE">
          <w:rPr>
            <w:rFonts w:eastAsia="Times New Roman"/>
            <w:lang w:eastAsia="ru-RU"/>
          </w:rPr>
          <w:t>телескопов</w:t>
        </w:r>
      </w:hyperlink>
      <w:r w:rsidRPr="00B074CE">
        <w:rPr>
          <w:rFonts w:eastAsia="Times New Roman"/>
          <w:lang w:eastAsia="ru-RU"/>
        </w:rPr>
        <w:t xml:space="preserve"> (</w:t>
      </w:r>
      <w:hyperlink r:id="rId40" w:tooltip="Диаметр" w:history="1">
        <w:r w:rsidRPr="00B074CE">
          <w:rPr>
            <w:rFonts w:eastAsia="Times New Roman"/>
            <w:lang w:eastAsia="ru-RU"/>
          </w:rPr>
          <w:t>диаметр</w:t>
        </w:r>
      </w:hyperlink>
      <w:r w:rsidRPr="00B074CE">
        <w:rPr>
          <w:rFonts w:eastAsia="Times New Roman"/>
          <w:lang w:eastAsia="ru-RU"/>
        </w:rPr>
        <w:t xml:space="preserve"> ~6 </w:t>
      </w:r>
      <w:hyperlink r:id="rId41" w:tooltip="Метр" w:history="1">
        <w:r w:rsidRPr="00B074CE">
          <w:rPr>
            <w:rFonts w:eastAsia="Times New Roman"/>
            <w:lang w:eastAsia="ru-RU"/>
          </w:rPr>
          <w:t>м</w:t>
        </w:r>
      </w:hyperlink>
      <w:r w:rsidRPr="00B074CE">
        <w:rPr>
          <w:rFonts w:eastAsia="Times New Roman"/>
          <w:lang w:eastAsia="ru-RU"/>
        </w:rPr>
        <w:t>) имеет предел ~1</w:t>
      </w:r>
      <w:hyperlink r:id="rId42" w:tooltip="Угловая секунда" w:history="1">
        <w:r w:rsidRPr="00B074CE">
          <w:rPr>
            <w:rFonts w:eastAsia="Times New Roman"/>
            <w:lang w:eastAsia="ru-RU"/>
          </w:rPr>
          <w:t>″</w:t>
        </w:r>
      </w:hyperlink>
      <w:r w:rsidRPr="00B074CE">
        <w:rPr>
          <w:rFonts w:eastAsia="Times New Roman"/>
          <w:lang w:eastAsia="ru-RU"/>
        </w:rPr>
        <w:t>.</w:t>
      </w:r>
    </w:p>
    <w:p w:rsidR="00B074CE" w:rsidRDefault="00B074CE" w:rsidP="00B074CE">
      <w:pPr>
        <w:pStyle w:val="a3"/>
        <w:spacing w:line="360" w:lineRule="auto"/>
        <w:ind w:firstLine="708"/>
        <w:jc w:val="both"/>
        <w:rPr>
          <w:rFonts w:eastAsia="Times New Roman"/>
          <w:lang w:eastAsia="ru-RU"/>
        </w:rPr>
      </w:pPr>
      <w:r>
        <w:t xml:space="preserve">Принцип работы радиоинтерферометра поясняет рис.3. </w:t>
      </w:r>
      <w:hyperlink r:id="rId43" w:tooltip="Волновой фронт" w:history="1">
        <w:r w:rsidRPr="00741B4E">
          <w:rPr>
            <w:rFonts w:eastAsia="Times New Roman"/>
            <w:lang w:eastAsia="ru-RU"/>
          </w:rPr>
          <w:t>Фронт</w:t>
        </w:r>
      </w:hyperlink>
      <w:r w:rsidRPr="00741B4E">
        <w:rPr>
          <w:rFonts w:eastAsia="Times New Roman"/>
          <w:lang w:eastAsia="ru-RU"/>
        </w:rPr>
        <w:t xml:space="preserve"> электромагнитной волны, излучённой далёкой звездой, вблизи Земли можно считать плоским. В случае самого простого интерферометра, состоящего из двух </w:t>
      </w:r>
      <w:hyperlink r:id="rId44" w:tooltip="Антенна" w:history="1">
        <w:r w:rsidRPr="00741B4E">
          <w:rPr>
            <w:rFonts w:eastAsia="Times New Roman"/>
            <w:lang w:eastAsia="ru-RU"/>
          </w:rPr>
          <w:t>антенн</w:t>
        </w:r>
      </w:hyperlink>
      <w:r w:rsidRPr="00741B4E">
        <w:rPr>
          <w:rFonts w:eastAsia="Times New Roman"/>
          <w:lang w:eastAsia="ru-RU"/>
        </w:rPr>
        <w:t>, разно</w:t>
      </w:r>
      <w:r w:rsidRPr="005D0525">
        <w:rPr>
          <w:rFonts w:eastAsia="Times New Roman"/>
          <w:lang w:eastAsia="ru-RU"/>
        </w:rPr>
        <w:t>сть хода лучей, пришедших на эти две антенны, будет равна</w:t>
      </w:r>
    </w:p>
    <w:p w:rsidR="00B074CE" w:rsidRPr="00572DD1" w:rsidRDefault="00B074CE" w:rsidP="00B074CE">
      <w:pPr>
        <w:pStyle w:val="a3"/>
        <w:spacing w:line="360" w:lineRule="auto"/>
        <w:ind w:firstLine="708"/>
        <w:jc w:val="center"/>
        <w:rPr>
          <w:rFonts w:eastAsia="Times New Roman"/>
          <w:sz w:val="28"/>
          <w:szCs w:val="28"/>
          <w:lang w:eastAsia="ru-RU"/>
        </w:rPr>
      </w:pPr>
      <w:r w:rsidRPr="00572DD1">
        <w:rPr>
          <w:rFonts w:eastAsia="Times New Roman"/>
          <w:sz w:val="28"/>
          <w:szCs w:val="28"/>
          <w:lang w:eastAsia="ru-RU"/>
        </w:rPr>
        <w:t xml:space="preserve">∆ = </w:t>
      </w:r>
      <w:r>
        <w:rPr>
          <w:rFonts w:eastAsia="Times New Roman"/>
          <w:sz w:val="28"/>
          <w:szCs w:val="28"/>
          <w:lang w:val="en-US" w:eastAsia="ru-RU"/>
        </w:rPr>
        <w:t>D</w:t>
      </w:r>
      <w:r w:rsidRPr="00572DD1">
        <w:rPr>
          <w:rFonts w:eastAsia="Times New Roman"/>
          <w:sz w:val="28"/>
          <w:szCs w:val="28"/>
          <w:lang w:eastAsia="ru-RU"/>
        </w:rPr>
        <w:t xml:space="preserve"> </w:t>
      </w:r>
      <w:r w:rsidRPr="00572DD1">
        <w:rPr>
          <w:rFonts w:eastAsia="Times New Roman"/>
          <w:sz w:val="28"/>
          <w:szCs w:val="28"/>
          <w:lang w:val="en-US" w:eastAsia="ru-RU"/>
        </w:rPr>
        <w:t>sin</w:t>
      </w:r>
      <w:r w:rsidRPr="00572DD1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val="en-US" w:eastAsia="ru-RU"/>
        </w:rPr>
        <w:t>θ</w:t>
      </w:r>
      <w:r w:rsidRPr="00572DD1">
        <w:rPr>
          <w:rFonts w:eastAsia="Times New Roman"/>
          <w:sz w:val="28"/>
          <w:szCs w:val="28"/>
          <w:lang w:eastAsia="ru-RU"/>
        </w:rPr>
        <w:t>,</w:t>
      </w:r>
    </w:p>
    <w:p w:rsidR="00B074CE" w:rsidRPr="00572DD1" w:rsidRDefault="00B074CE" w:rsidP="00B074CE">
      <w:pPr>
        <w:spacing w:after="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где       </w:t>
      </w:r>
      <w:r w:rsidRPr="00572DD1">
        <w:rPr>
          <w:rFonts w:eastAsia="Times New Roman"/>
          <w:sz w:val="28"/>
          <w:szCs w:val="28"/>
          <w:lang w:eastAsia="ru-RU"/>
        </w:rPr>
        <w:t>∆</w:t>
      </w:r>
      <w:r>
        <w:rPr>
          <w:rFonts w:eastAsia="Times New Roman"/>
          <w:lang w:eastAsia="ru-RU"/>
        </w:rPr>
        <w:t xml:space="preserve"> </w:t>
      </w:r>
      <w:r w:rsidRPr="00572DD1">
        <w:rPr>
          <w:rFonts w:eastAsia="Times New Roman"/>
          <w:lang w:eastAsia="ru-RU"/>
        </w:rPr>
        <w:t>— разность хода лучей;</w:t>
      </w:r>
    </w:p>
    <w:p w:rsidR="00B074CE" w:rsidRPr="00572DD1" w:rsidRDefault="00B074CE" w:rsidP="00B074CE">
      <w:pPr>
        <w:spacing w:after="0" w:line="360" w:lineRule="auto"/>
        <w:ind w:left="720"/>
        <w:rPr>
          <w:rFonts w:eastAsia="Times New Roman"/>
          <w:lang w:eastAsia="ru-RU"/>
        </w:rPr>
      </w:pPr>
      <w:r w:rsidRPr="00572DD1">
        <w:rPr>
          <w:rFonts w:eastAsia="Times New Roman"/>
          <w:vanish/>
          <w:lang w:eastAsia="ru-RU"/>
        </w:rPr>
        <w:t>D</w:t>
      </w:r>
      <w:r>
        <w:rPr>
          <w:rFonts w:eastAsia="Times New Roman"/>
          <w:sz w:val="28"/>
          <w:szCs w:val="28"/>
          <w:lang w:val="en-US" w:eastAsia="ru-RU"/>
        </w:rPr>
        <w:t>D</w:t>
      </w:r>
      <w:r w:rsidRPr="00572DD1">
        <w:rPr>
          <w:rFonts w:eastAsia="Times New Roman"/>
          <w:lang w:eastAsia="ru-RU"/>
        </w:rPr>
        <w:t> — расстояние между антеннами;</w:t>
      </w:r>
    </w:p>
    <w:p w:rsidR="00B074CE" w:rsidRPr="00572DD1" w:rsidRDefault="00B074CE" w:rsidP="00B074CE">
      <w:pPr>
        <w:spacing w:after="0" w:line="360" w:lineRule="auto"/>
        <w:ind w:left="720"/>
        <w:rPr>
          <w:rFonts w:eastAsia="Times New Roman"/>
          <w:lang w:eastAsia="ru-RU"/>
        </w:rPr>
      </w:pPr>
      <w:r w:rsidRPr="00572DD1">
        <w:rPr>
          <w:rFonts w:eastAsia="Times New Roman"/>
          <w:vanish/>
          <w:lang w:eastAsia="ru-RU"/>
        </w:rPr>
        <w:t xml:space="preserve">θ </w:t>
      </w:r>
      <w:proofErr w:type="gramStart"/>
      <w:r>
        <w:rPr>
          <w:rFonts w:eastAsia="Times New Roman"/>
          <w:sz w:val="28"/>
          <w:szCs w:val="28"/>
          <w:lang w:val="en-US" w:eastAsia="ru-RU"/>
        </w:rPr>
        <w:t>θ</w:t>
      </w:r>
      <w:proofErr w:type="gramEnd"/>
      <w:r w:rsidRPr="00572DD1">
        <w:rPr>
          <w:rFonts w:eastAsia="Times New Roman"/>
          <w:lang w:eastAsia="ru-RU"/>
        </w:rPr>
        <w:t> — угол между направлением прихода лучей и нормалью к линии, на которой расположены антенны.</w:t>
      </w:r>
    </w:p>
    <w:p w:rsidR="00B074CE" w:rsidRDefault="00B074CE" w:rsidP="00B074CE">
      <w:pPr>
        <w:pStyle w:val="a3"/>
        <w:spacing w:line="360" w:lineRule="auto"/>
        <w:ind w:firstLine="708"/>
        <w:rPr>
          <w:rFonts w:eastAsia="Times New Roman"/>
          <w:lang w:eastAsia="ru-RU"/>
        </w:rPr>
      </w:pPr>
    </w:p>
    <w:p w:rsidR="00B074CE" w:rsidRDefault="00B074CE" w:rsidP="00B074CE">
      <w:pPr>
        <w:pStyle w:val="a3"/>
        <w:spacing w:line="360" w:lineRule="auto"/>
        <w:ind w:firstLine="708"/>
        <w:jc w:val="center"/>
        <w:rPr>
          <w:rFonts w:eastAsia="Times New Roman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93670" cy="2703465"/>
            <wp:effectExtent l="0" t="0" r="0" b="0"/>
            <wp:docPr id="7" name="Рисунок 7" descr="https://upload.wikimedia.org/wikipedia/commons/thumb/c/c3/Radiointerferometer.svg/220px-Radiointerferomete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c/c3/Radiointerferometer.svg/220px-Radiointerferometer.svg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577" cy="2708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4CE" w:rsidRDefault="00B074CE" w:rsidP="00B074CE">
      <w:pPr>
        <w:pStyle w:val="a3"/>
        <w:spacing w:line="360" w:lineRule="auto"/>
        <w:ind w:firstLine="708"/>
        <w:rPr>
          <w:lang w:eastAsia="ru-RU"/>
        </w:rPr>
      </w:pPr>
      <w:r>
        <w:rPr>
          <w:rFonts w:eastAsia="Times New Roman"/>
          <w:lang w:eastAsia="ru-RU"/>
        </w:rPr>
        <w:t xml:space="preserve">Рис.3. Схема простейшего радиоинтерферометра. </w:t>
      </w:r>
    </w:p>
    <w:p w:rsidR="00B074CE" w:rsidRPr="005D0525" w:rsidRDefault="00B074CE" w:rsidP="00B074CE">
      <w:pPr>
        <w:pStyle w:val="a3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Принимаемый антеннами сигнал будет максимален, когда </w:t>
      </w:r>
      <w:r w:rsidRPr="00572DD1">
        <w:rPr>
          <w:lang w:eastAsia="ru-RU"/>
        </w:rPr>
        <w:t>∆</w:t>
      </w:r>
      <w:r>
        <w:rPr>
          <w:lang w:eastAsia="ru-RU"/>
        </w:rPr>
        <w:t xml:space="preserve"> = λ*</w:t>
      </w:r>
      <w:r>
        <w:rPr>
          <w:lang w:val="en-US" w:eastAsia="ru-RU"/>
        </w:rPr>
        <w:t>n</w:t>
      </w:r>
      <w:r w:rsidRPr="004E2FA5">
        <w:rPr>
          <w:lang w:eastAsia="ru-RU"/>
        </w:rPr>
        <w:t xml:space="preserve"> (</w:t>
      </w:r>
      <w:r>
        <w:rPr>
          <w:lang w:eastAsia="ru-RU"/>
        </w:rPr>
        <w:t>λ</w:t>
      </w:r>
      <w:r w:rsidRPr="004E2FA5">
        <w:rPr>
          <w:lang w:eastAsia="ru-RU"/>
        </w:rPr>
        <w:t xml:space="preserve"> – </w:t>
      </w:r>
      <w:r>
        <w:rPr>
          <w:lang w:eastAsia="ru-RU"/>
        </w:rPr>
        <w:t xml:space="preserve">длина волны, </w:t>
      </w:r>
      <w:r>
        <w:rPr>
          <w:lang w:val="en-US" w:eastAsia="ru-RU"/>
        </w:rPr>
        <w:t>n</w:t>
      </w:r>
      <w:r w:rsidRPr="004E2FA5">
        <w:rPr>
          <w:lang w:eastAsia="ru-RU"/>
        </w:rPr>
        <w:t xml:space="preserve"> – </w:t>
      </w:r>
      <w:r>
        <w:rPr>
          <w:lang w:eastAsia="ru-RU"/>
        </w:rPr>
        <w:t>целое число</w:t>
      </w:r>
      <w:r w:rsidRPr="004E2FA5">
        <w:rPr>
          <w:lang w:eastAsia="ru-RU"/>
        </w:rPr>
        <w:t>)</w:t>
      </w:r>
      <w:r>
        <w:rPr>
          <w:lang w:eastAsia="ru-RU"/>
        </w:rPr>
        <w:t xml:space="preserve">. По значениям </w:t>
      </w:r>
      <w:r w:rsidRPr="00572DD1">
        <w:rPr>
          <w:lang w:eastAsia="ru-RU"/>
        </w:rPr>
        <w:t>∆</w:t>
      </w:r>
      <w:r>
        <w:rPr>
          <w:lang w:eastAsia="ru-RU"/>
        </w:rPr>
        <w:t xml:space="preserve">, соответствующим максимальным сигналам, появляется возможность определить угол </w:t>
      </w:r>
      <w:r>
        <w:rPr>
          <w:lang w:val="en-US" w:eastAsia="ru-RU"/>
        </w:rPr>
        <w:t>θ</w:t>
      </w:r>
      <w:r>
        <w:rPr>
          <w:lang w:eastAsia="ru-RU"/>
        </w:rPr>
        <w:t xml:space="preserve">, определяющим направление на звезду. При работе интерферометра </w:t>
      </w:r>
      <w:r w:rsidRPr="005D0525">
        <w:rPr>
          <w:lang w:eastAsia="ru-RU"/>
        </w:rPr>
        <w:t xml:space="preserve"> получается </w:t>
      </w:r>
      <w:proofErr w:type="spellStart"/>
      <w:r w:rsidRPr="005D0525">
        <w:rPr>
          <w:lang w:eastAsia="ru-RU"/>
        </w:rPr>
        <w:t>многолепестковая</w:t>
      </w:r>
      <w:proofErr w:type="spellEnd"/>
      <w:r w:rsidRPr="005D0525">
        <w:rPr>
          <w:lang w:eastAsia="ru-RU"/>
        </w:rPr>
        <w:t xml:space="preserve"> </w:t>
      </w:r>
      <w:hyperlink r:id="rId46" w:tooltip="Диаграмма направленности" w:history="1">
        <w:r w:rsidRPr="00741B4E">
          <w:rPr>
            <w:lang w:eastAsia="ru-RU"/>
          </w:rPr>
          <w:t>диаграмма направленности</w:t>
        </w:r>
      </w:hyperlink>
      <w:r w:rsidRPr="005D0525">
        <w:rPr>
          <w:lang w:eastAsia="ru-RU"/>
        </w:rPr>
        <w:t xml:space="preserve"> (ДН), ширина главного лепестка которой при </w:t>
      </w:r>
      <w:r>
        <w:rPr>
          <w:lang w:eastAsia="ru-RU"/>
        </w:rPr>
        <w:t xml:space="preserve">λ </w:t>
      </w:r>
      <w:r w:rsidRPr="00FA127E">
        <w:rPr>
          <w:lang w:eastAsia="ru-RU"/>
        </w:rPr>
        <w:t xml:space="preserve">&lt;&lt; </w:t>
      </w:r>
      <w:r>
        <w:rPr>
          <w:lang w:val="en-US" w:eastAsia="ru-RU"/>
        </w:rPr>
        <w:t>D</w:t>
      </w:r>
      <w:r w:rsidRPr="005D0525">
        <w:rPr>
          <w:vanish/>
          <w:lang w:eastAsia="ru-RU"/>
        </w:rPr>
        <w:t xml:space="preserve"> λ &lt;&lt; D </w:t>
      </w:r>
      <w:r>
        <w:rPr>
          <w:lang w:eastAsia="ru-RU"/>
        </w:rPr>
        <w:t xml:space="preserve"> </w:t>
      </w:r>
      <w:r w:rsidRPr="005D0525">
        <w:rPr>
          <w:lang w:eastAsia="ru-RU"/>
        </w:rPr>
        <w:t xml:space="preserve">равна </w:t>
      </w:r>
      <w:r w:rsidRPr="005D0525">
        <w:rPr>
          <w:vanish/>
          <w:lang w:eastAsia="ru-RU"/>
        </w:rPr>
        <w:t>λ D</w:t>
      </w:r>
      <w:r w:rsidRPr="00FA127E">
        <w:rPr>
          <w:lang w:eastAsia="ru-RU"/>
        </w:rPr>
        <w:t xml:space="preserve"> </w:t>
      </w:r>
      <w:r>
        <w:rPr>
          <w:lang w:eastAsia="ru-RU"/>
        </w:rPr>
        <w:t>λ</w:t>
      </w:r>
      <w:r w:rsidRPr="00FA127E">
        <w:rPr>
          <w:lang w:eastAsia="ru-RU"/>
        </w:rPr>
        <w:t>/</w:t>
      </w:r>
      <w:r>
        <w:rPr>
          <w:lang w:val="en-US" w:eastAsia="ru-RU"/>
        </w:rPr>
        <w:t>D</w:t>
      </w:r>
      <w:r w:rsidRPr="005D0525">
        <w:rPr>
          <w:lang w:eastAsia="ru-RU"/>
        </w:rPr>
        <w:t xml:space="preserve">. Шириной главного лепестка определяется максимальное угловое разрешение радиоинтерферометра, то есть оно приблизительно равно его ширине. </w:t>
      </w:r>
    </w:p>
    <w:p w:rsidR="00B074CE" w:rsidRDefault="00B074CE" w:rsidP="00B074CE">
      <w:pPr>
        <w:pStyle w:val="a3"/>
        <w:spacing w:line="360" w:lineRule="auto"/>
        <w:ind w:firstLine="708"/>
        <w:jc w:val="both"/>
        <w:rPr>
          <w:rFonts w:eastAsia="Times New Roman"/>
          <w:lang w:eastAsia="ru-RU"/>
        </w:rPr>
      </w:pPr>
      <w:r w:rsidRPr="005D0525">
        <w:rPr>
          <w:rFonts w:eastAsia="Times New Roman"/>
          <w:lang w:eastAsia="ru-RU"/>
        </w:rPr>
        <w:t>При большем количестве периодически расположенных антенн ширина главного максимума будет определяться отношением длины волны к расстоянию между крайними антеннами, а расстояние до боковых максимумов — отношением двух длин волн к расстоянию между соседними антеннами</w:t>
      </w:r>
      <w:r>
        <w:rPr>
          <w:rFonts w:eastAsia="Times New Roman"/>
          <w:lang w:eastAsia="ru-RU"/>
        </w:rPr>
        <w:t xml:space="preserve">. Этим определяется перспективность </w:t>
      </w:r>
      <w:proofErr w:type="gramStart"/>
      <w:r>
        <w:rPr>
          <w:rFonts w:eastAsia="Times New Roman"/>
          <w:lang w:eastAsia="ru-RU"/>
        </w:rPr>
        <w:t>радио интерферометров</w:t>
      </w:r>
      <w:proofErr w:type="gramEnd"/>
      <w:r>
        <w:rPr>
          <w:rFonts w:eastAsia="Times New Roman"/>
          <w:lang w:eastAsia="ru-RU"/>
        </w:rPr>
        <w:t>, состоящих из целой линейки антенн. Один из таких интерферометров, построенный в Нидерландах, показан на рис. 4.</w:t>
      </w:r>
    </w:p>
    <w:p w:rsidR="00B074CE" w:rsidRDefault="00B074CE" w:rsidP="00B074CE">
      <w:pPr>
        <w:pStyle w:val="a3"/>
        <w:spacing w:line="36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3413760" cy="245364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245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4CE" w:rsidRDefault="00B074CE" w:rsidP="00B074CE">
      <w:pPr>
        <w:pStyle w:val="a3"/>
        <w:spacing w:line="360" w:lineRule="auto"/>
        <w:ind w:left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Рис.4.</w:t>
      </w:r>
      <w:r w:rsidRPr="003E4582">
        <w:rPr>
          <w:rFonts w:eastAsia="Times New Roman"/>
          <w:i/>
          <w:iCs/>
          <w:lang w:eastAsia="ru-RU"/>
        </w:rPr>
        <w:t xml:space="preserve"> </w:t>
      </w:r>
      <w:r w:rsidRPr="003E4582">
        <w:rPr>
          <w:rFonts w:eastAsia="Times New Roman"/>
          <w:iCs/>
          <w:lang w:eastAsia="ru-RU"/>
        </w:rPr>
        <w:t>Радиоинтерферометр</w:t>
      </w:r>
      <w:r w:rsidRPr="005D0525">
        <w:rPr>
          <w:rFonts w:eastAsia="Times New Roman"/>
          <w:lang w:eastAsia="ru-RU"/>
        </w:rPr>
        <w:t xml:space="preserve"> </w:t>
      </w:r>
      <w:hyperlink r:id="rId48" w:tooltip="en:Westerbork Synthesis Radio Telescope" w:history="1">
        <w:r w:rsidRPr="003E4582">
          <w:rPr>
            <w:rFonts w:eastAsia="Times New Roman"/>
            <w:lang w:eastAsia="ru-RU"/>
          </w:rPr>
          <w:t>WSRT</w:t>
        </w:r>
      </w:hyperlink>
      <w:r w:rsidRPr="003E4582">
        <w:rPr>
          <w:rFonts w:eastAsia="Times New Roman"/>
          <w:lang w:eastAsia="ru-RU"/>
        </w:rPr>
        <w:t xml:space="preserve"> в </w:t>
      </w:r>
      <w:hyperlink r:id="rId49" w:tooltip="Обсерватория" w:history="1">
        <w:r w:rsidRPr="003E4582">
          <w:rPr>
            <w:rFonts w:eastAsia="Times New Roman"/>
            <w:lang w:eastAsia="ru-RU"/>
          </w:rPr>
          <w:t>обсерватории</w:t>
        </w:r>
      </w:hyperlink>
      <w:r w:rsidRPr="003E4582">
        <w:rPr>
          <w:rFonts w:eastAsia="Times New Roman"/>
          <w:lang w:eastAsia="ru-RU"/>
        </w:rPr>
        <w:t xml:space="preserve"> </w:t>
      </w:r>
      <w:proofErr w:type="spellStart"/>
      <w:r w:rsidRPr="003E4582">
        <w:rPr>
          <w:rFonts w:eastAsia="Times New Roman"/>
          <w:lang w:eastAsia="ru-RU"/>
        </w:rPr>
        <w:t>Вестерборк</w:t>
      </w:r>
      <w:proofErr w:type="spellEnd"/>
      <w:r w:rsidRPr="003E4582">
        <w:rPr>
          <w:rFonts w:eastAsia="Times New Roman"/>
          <w:lang w:eastAsia="ru-RU"/>
        </w:rPr>
        <w:t xml:space="preserve"> (</w:t>
      </w:r>
      <w:hyperlink r:id="rId50" w:tooltip="Нидерланды" w:history="1">
        <w:r w:rsidRPr="003E4582">
          <w:rPr>
            <w:rFonts w:eastAsia="Times New Roman"/>
            <w:lang w:eastAsia="ru-RU"/>
          </w:rPr>
          <w:t>Нидерланды</w:t>
        </w:r>
      </w:hyperlink>
      <w:r w:rsidRPr="003E4582">
        <w:rPr>
          <w:rFonts w:eastAsia="Times New Roman"/>
          <w:lang w:eastAsia="ru-RU"/>
        </w:rPr>
        <w:t>)</w:t>
      </w:r>
      <w:r>
        <w:rPr>
          <w:rFonts w:eastAsia="Times New Roman"/>
          <w:lang w:eastAsia="ru-RU"/>
        </w:rPr>
        <w:t>.</w:t>
      </w:r>
    </w:p>
    <w:p w:rsidR="00B074CE" w:rsidRDefault="00B074CE" w:rsidP="00B074CE">
      <w:pPr>
        <w:pStyle w:val="a3"/>
        <w:spacing w:line="360" w:lineRule="auto"/>
        <w:jc w:val="both"/>
      </w:pPr>
      <w:r>
        <w:rPr>
          <w:rFonts w:eastAsia="Times New Roman"/>
          <w:lang w:eastAsia="ru-RU"/>
        </w:rPr>
        <w:t xml:space="preserve">Существенный прорыв в развитии </w:t>
      </w:r>
      <w:proofErr w:type="spellStart"/>
      <w:r>
        <w:rPr>
          <w:rFonts w:eastAsia="Times New Roman"/>
          <w:lang w:eastAsia="ru-RU"/>
        </w:rPr>
        <w:t>радиоинтерферометрии</w:t>
      </w:r>
      <w:proofErr w:type="spellEnd"/>
      <w:r>
        <w:rPr>
          <w:rFonts w:eastAsia="Times New Roman"/>
          <w:lang w:eastAsia="ru-RU"/>
        </w:rPr>
        <w:t xml:space="preserve"> произошел с началом использования </w:t>
      </w:r>
      <w:proofErr w:type="spellStart"/>
      <w:r>
        <w:rPr>
          <w:rFonts w:eastAsia="Times New Roman"/>
          <w:lang w:eastAsia="ru-RU"/>
        </w:rPr>
        <w:t>радиоинтерферометрических</w:t>
      </w:r>
      <w:proofErr w:type="spellEnd"/>
      <w:r>
        <w:rPr>
          <w:rFonts w:eastAsia="Times New Roman"/>
          <w:lang w:eastAsia="ru-RU"/>
        </w:rPr>
        <w:t xml:space="preserve"> систем со сверхдлинной базой (РСДБ). </w:t>
      </w:r>
      <w:r>
        <w:t>Основные принципы РСДБ заключаются в следующем. Космические объекты или явления наблюдаются по единой программе одновременно на нескольких антеннах, расположенных на расстояниях от нескольких десятков до многих тысяч километров друг от друга. Радиосигналы от объектов когерентно принимаются в заданном диапазоне частот высокочувствительными радиоприемниками и передаются в центр обработки по оптическому кабелю. При этом все частотные преобразования приемного тракта на радиотелескопах привязываются к опорному водородному стандарту частоты.</w:t>
      </w:r>
    </w:p>
    <w:p w:rsidR="00B074CE" w:rsidRDefault="00B074CE" w:rsidP="00B074CE">
      <w:pPr>
        <w:pStyle w:val="a3"/>
        <w:spacing w:line="360" w:lineRule="auto"/>
        <w:ind w:firstLine="708"/>
        <w:jc w:val="both"/>
        <w:rPr>
          <w:rFonts w:eastAsia="Times New Roman"/>
          <w:lang w:eastAsia="ru-RU"/>
        </w:rPr>
      </w:pPr>
      <w:r>
        <w:t xml:space="preserve">Хороших результатов достигла РСДБ, </w:t>
      </w:r>
      <w:proofErr w:type="gramStart"/>
      <w:r>
        <w:t>созданная</w:t>
      </w:r>
      <w:proofErr w:type="gramEnd"/>
      <w:r>
        <w:t xml:space="preserve"> в Европе. </w:t>
      </w:r>
      <w:r>
        <w:rPr>
          <w:rFonts w:eastAsia="Times New Roman"/>
          <w:lang w:eastAsia="ru-RU"/>
        </w:rPr>
        <w:t>Она</w:t>
      </w:r>
      <w:r w:rsidRPr="00A158B5">
        <w:rPr>
          <w:rFonts w:eastAsia="Times New Roman"/>
          <w:lang w:eastAsia="ru-RU"/>
        </w:rPr>
        <w:t xml:space="preserve"> включает 18 разнотипных антенн диаметром от 14 м до 100 м. Длина базовых линий от 198 км до 9169 км. Типичное разрешение находится в пределах от 1 до 30 миллисекунды дуги, в зависимости от используемого диапазона </w:t>
      </w:r>
      <w:r>
        <w:rPr>
          <w:rFonts w:eastAsia="Times New Roman"/>
          <w:lang w:eastAsia="ru-RU"/>
        </w:rPr>
        <w:t>длин волн, которые могли меняться в диапазоне 1 – 18 см.</w:t>
      </w:r>
    </w:p>
    <w:p w:rsidR="00B074CE" w:rsidRDefault="00B074CE" w:rsidP="00B074CE">
      <w:pPr>
        <w:pStyle w:val="a3"/>
        <w:spacing w:line="360" w:lineRule="auto"/>
        <w:ind w:left="708"/>
        <w:jc w:val="both"/>
        <w:rPr>
          <w:rFonts w:eastAsia="Times New Roman"/>
          <w:lang w:eastAsia="ru-RU"/>
        </w:rPr>
      </w:pPr>
    </w:p>
    <w:p w:rsidR="00B074CE" w:rsidRDefault="00B074CE" w:rsidP="00B074CE">
      <w:pPr>
        <w:pStyle w:val="a3"/>
        <w:spacing w:line="360" w:lineRule="auto"/>
        <w:ind w:left="70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АКУСТИЧЕСКАЯ ИНТЕРФЕРОМЕТРИЯ</w:t>
      </w:r>
    </w:p>
    <w:p w:rsidR="00B074CE" w:rsidRPr="005D3E76" w:rsidRDefault="00B074CE" w:rsidP="00AE2785">
      <w:pPr>
        <w:spacing w:before="100" w:beforeAutospacing="1" w:after="100" w:afterAutospacing="1" w:line="360" w:lineRule="auto"/>
        <w:ind w:firstLine="708"/>
        <w:jc w:val="both"/>
        <w:rPr>
          <w:rFonts w:eastAsia="Times New Roman"/>
          <w:lang w:eastAsia="ru-RU"/>
        </w:rPr>
      </w:pPr>
      <w:r w:rsidRPr="00AE2785">
        <w:rPr>
          <w:rFonts w:eastAsia="Times New Roman"/>
          <w:lang w:eastAsia="ru-RU"/>
        </w:rPr>
        <w:t>Акустическая интерферометрия</w:t>
      </w:r>
      <w:r>
        <w:rPr>
          <w:rFonts w:eastAsia="Times New Roman"/>
          <w:b/>
          <w:lang w:eastAsia="ru-RU"/>
        </w:rPr>
        <w:t xml:space="preserve"> </w:t>
      </w:r>
      <w:r w:rsidRPr="00110C6B">
        <w:rPr>
          <w:rFonts w:eastAsia="Times New Roman"/>
          <w:lang w:eastAsia="ru-RU"/>
        </w:rPr>
        <w:t>предполагает использование</w:t>
      </w:r>
      <w:r>
        <w:rPr>
          <w:rFonts w:eastAsia="Times New Roman"/>
          <w:lang w:eastAsia="ru-RU"/>
        </w:rPr>
        <w:t xml:space="preserve"> явления интерференции акустических волн. Она базируется на использовании акустических интерферометров. </w:t>
      </w:r>
      <w:r w:rsidRPr="005D3E76">
        <w:rPr>
          <w:rFonts w:eastAsia="Times New Roman"/>
          <w:lang w:eastAsia="ru-RU"/>
        </w:rPr>
        <w:t xml:space="preserve">На частотах звукового диапазона </w:t>
      </w:r>
      <w:hyperlink r:id="rId51" w:history="1">
        <w:r w:rsidRPr="00B074CE">
          <w:rPr>
            <w:rFonts w:eastAsia="Times New Roman"/>
            <w:lang w:eastAsia="ru-RU"/>
          </w:rPr>
          <w:t>интерферометр</w:t>
        </w:r>
      </w:hyperlink>
      <w:r w:rsidRPr="005D3E76">
        <w:rPr>
          <w:rFonts w:eastAsia="Times New Roman"/>
          <w:lang w:eastAsia="ru-RU"/>
        </w:rPr>
        <w:t xml:space="preserve"> акустический используется в архитектурной акустике, транспортном машиностроении и строительстве применительно к задачам звукоизоляции и </w:t>
      </w:r>
      <w:proofErr w:type="spellStart"/>
      <w:r w:rsidRPr="005D3E76">
        <w:rPr>
          <w:rFonts w:eastAsia="Times New Roman"/>
          <w:lang w:eastAsia="ru-RU"/>
        </w:rPr>
        <w:t>виброгашения</w:t>
      </w:r>
      <w:proofErr w:type="spellEnd"/>
      <w:r w:rsidRPr="005D3E76">
        <w:rPr>
          <w:rFonts w:eastAsia="Times New Roman"/>
          <w:lang w:eastAsia="ru-RU"/>
        </w:rPr>
        <w:t xml:space="preserve">. С его помощью определяют импеданс акустический, коэффициенты отражения и поглощения звука образцов акустических материалов и конструкционных элементов. Такие интерферометры представляют собой отрезок так называемой акустической трубы 1 (рис. </w:t>
      </w:r>
      <w:r>
        <w:rPr>
          <w:rFonts w:eastAsia="Times New Roman"/>
          <w:lang w:eastAsia="ru-RU"/>
        </w:rPr>
        <w:t>5</w:t>
      </w:r>
      <w:r w:rsidRPr="005D3E76">
        <w:rPr>
          <w:rFonts w:eastAsia="Times New Roman"/>
          <w:lang w:eastAsia="ru-RU"/>
        </w:rPr>
        <w:t xml:space="preserve">), на одном торце которого смонтирован излучатель звука 2 поршневого типа (например, электродинамический). На другом торце устанавливают эталонный отражатель 3 с максимально большим акустическим импедансом </w:t>
      </w:r>
      <w:hyperlink r:id="rId52" w:history="1">
        <w:r w:rsidRPr="00B074CE">
          <w:rPr>
            <w:rFonts w:eastAsia="Times New Roman"/>
            <w:lang w:eastAsia="ru-RU"/>
          </w:rPr>
          <w:t>или</w:t>
        </w:r>
      </w:hyperlink>
      <w:r w:rsidRPr="005D3E76">
        <w:rPr>
          <w:rFonts w:eastAsia="Times New Roman"/>
          <w:lang w:eastAsia="ru-RU"/>
        </w:rPr>
        <w:t xml:space="preserve"> исследуемый образец материала 4. При возбуждении излучателя напряжением звуковой частоты от генератора 5 вдоль оси измерительной камеры (акустической трубы) возникает система плоских стоячих волн, представляющая собой суперпозицию излучаемой и всех многократно отражённых волн между излучателем и исследуемым образцом (или эталонным отражателем). Пространственное распределение результирующего звукового давления в измерительной камере (вдоль оси </w:t>
      </w:r>
      <w:proofErr w:type="spellStart"/>
      <w:r w:rsidRPr="005D3E76">
        <w:rPr>
          <w:rFonts w:eastAsia="Times New Roman"/>
          <w:lang w:eastAsia="ru-RU"/>
        </w:rPr>
        <w:t>х</w:t>
      </w:r>
      <w:proofErr w:type="spellEnd"/>
      <w:r w:rsidRPr="005D3E76">
        <w:rPr>
          <w:rFonts w:eastAsia="Times New Roman"/>
          <w:lang w:eastAsia="ru-RU"/>
        </w:rPr>
        <w:t xml:space="preserve">) регистрируется миниатюрным микрофоном 6, перемещаемым в </w:t>
      </w:r>
      <w:r w:rsidRPr="005D3E76">
        <w:rPr>
          <w:rFonts w:eastAsia="Times New Roman"/>
          <w:lang w:eastAsia="ru-RU"/>
        </w:rPr>
        <w:lastRenderedPageBreak/>
        <w:t xml:space="preserve">камере с помощью тонкой штанги 7. Электрические сигналы с выхода микрофона усиливаются линейным широкополосным усилителем 8. Их амплитуды как функции расстояния </w:t>
      </w:r>
      <w:proofErr w:type="spellStart"/>
      <w:proofErr w:type="gramStart"/>
      <w:r w:rsidRPr="005D3E76">
        <w:rPr>
          <w:rFonts w:eastAsia="Times New Roman"/>
          <w:lang w:eastAsia="ru-RU"/>
        </w:rPr>
        <w:t>х</w:t>
      </w:r>
      <w:proofErr w:type="spellEnd"/>
      <w:proofErr w:type="gramEnd"/>
      <w:r w:rsidRPr="005D3E76">
        <w:rPr>
          <w:rFonts w:eastAsia="Times New Roman"/>
          <w:lang w:eastAsia="ru-RU"/>
        </w:rPr>
        <w:t xml:space="preserve"> </w:t>
      </w:r>
      <w:proofErr w:type="gramStart"/>
      <w:r w:rsidRPr="005D3E76">
        <w:rPr>
          <w:rFonts w:eastAsia="Times New Roman"/>
          <w:lang w:eastAsia="ru-RU"/>
        </w:rPr>
        <w:t>до</w:t>
      </w:r>
      <w:proofErr w:type="gramEnd"/>
      <w:r w:rsidRPr="005D3E76">
        <w:rPr>
          <w:rFonts w:eastAsia="Times New Roman"/>
          <w:lang w:eastAsia="ru-RU"/>
        </w:rPr>
        <w:t xml:space="preserve"> излучателя являются исходными зависимостями для расчёта искомых акустических параметров исследуемого материала или изделия. Диапазон рабочих частот интерферометра акустического определяется размерами измерительной камеры; его граничные частоты </w:t>
      </w:r>
      <w:proofErr w:type="spellStart"/>
      <w:r w:rsidRPr="005D3E76">
        <w:rPr>
          <w:rFonts w:eastAsia="Times New Roman"/>
          <w:lang w:eastAsia="ru-RU"/>
        </w:rPr>
        <w:t>f</w:t>
      </w:r>
      <w:r w:rsidRPr="005D3E76">
        <w:rPr>
          <w:rFonts w:eastAsia="Times New Roman"/>
          <w:vertAlign w:val="subscript"/>
          <w:lang w:eastAsia="ru-RU"/>
        </w:rPr>
        <w:t>мин</w:t>
      </w:r>
      <w:proofErr w:type="spellEnd"/>
      <w:r w:rsidRPr="005D3E76">
        <w:rPr>
          <w:rFonts w:eastAsia="Times New Roman"/>
          <w:lang w:eastAsia="ru-RU"/>
        </w:rPr>
        <w:t xml:space="preserve"> = </w:t>
      </w:r>
      <w:proofErr w:type="spellStart"/>
      <w:r w:rsidRPr="005D3E76">
        <w:rPr>
          <w:rFonts w:eastAsia="Times New Roman"/>
          <w:lang w:eastAsia="ru-RU"/>
        </w:rPr>
        <w:t>v</w:t>
      </w:r>
      <w:proofErr w:type="spellEnd"/>
      <w:r w:rsidRPr="005D3E76">
        <w:rPr>
          <w:rFonts w:eastAsia="Times New Roman"/>
          <w:lang w:eastAsia="ru-RU"/>
        </w:rPr>
        <w:t xml:space="preserve">/4L и </w:t>
      </w:r>
      <w:proofErr w:type="spellStart"/>
      <w:r w:rsidRPr="005D3E76">
        <w:rPr>
          <w:rFonts w:eastAsia="Times New Roman"/>
          <w:lang w:eastAsia="ru-RU"/>
        </w:rPr>
        <w:t>f</w:t>
      </w:r>
      <w:proofErr w:type="gramStart"/>
      <w:r w:rsidRPr="005D3E76">
        <w:rPr>
          <w:rFonts w:eastAsia="Times New Roman"/>
          <w:vertAlign w:val="subscript"/>
          <w:lang w:eastAsia="ru-RU"/>
        </w:rPr>
        <w:t>м</w:t>
      </w:r>
      <w:proofErr w:type="gramEnd"/>
      <w:r w:rsidRPr="005D3E76">
        <w:rPr>
          <w:rFonts w:eastAsia="Times New Roman"/>
          <w:vertAlign w:val="subscript"/>
          <w:lang w:eastAsia="ru-RU"/>
        </w:rPr>
        <w:t>aкc</w:t>
      </w:r>
      <w:proofErr w:type="spellEnd"/>
      <w:r w:rsidRPr="005D3E76">
        <w:rPr>
          <w:rFonts w:eastAsia="Times New Roman"/>
          <w:lang w:eastAsia="ru-RU"/>
        </w:rPr>
        <w:t xml:space="preserve"> = </w:t>
      </w:r>
      <w:proofErr w:type="spellStart"/>
      <w:r w:rsidRPr="005D3E76">
        <w:rPr>
          <w:rFonts w:eastAsia="Times New Roman"/>
          <w:lang w:eastAsia="ru-RU"/>
        </w:rPr>
        <w:t>v</w:t>
      </w:r>
      <w:proofErr w:type="spellEnd"/>
      <w:r w:rsidRPr="005D3E76">
        <w:rPr>
          <w:rFonts w:eastAsia="Times New Roman"/>
          <w:lang w:eastAsia="ru-RU"/>
        </w:rPr>
        <w:t>/2D (</w:t>
      </w:r>
      <w:proofErr w:type="spellStart"/>
      <w:r w:rsidRPr="005D3E76">
        <w:rPr>
          <w:rFonts w:eastAsia="Times New Roman"/>
          <w:lang w:eastAsia="ru-RU"/>
        </w:rPr>
        <w:t>v</w:t>
      </w:r>
      <w:proofErr w:type="spellEnd"/>
      <w:r w:rsidRPr="005D3E76">
        <w:rPr>
          <w:rFonts w:eastAsia="Times New Roman"/>
          <w:lang w:eastAsia="ru-RU"/>
        </w:rPr>
        <w:t xml:space="preserve"> - фазовая скорость звука в среде, заполняющей камеру, D - диаметр измерительной камеры, L - её длина). Например, при D = 10 см и L = 5 м рабочие частоты интерферометра акустического лежат в диапазоне 16-1600 Гц.</w:t>
      </w:r>
    </w:p>
    <w:p w:rsidR="00B074CE" w:rsidRDefault="00B074CE" w:rsidP="00B074CE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4663440" cy="1884680"/>
            <wp:effectExtent l="19050" t="0" r="381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188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4CE" w:rsidRDefault="00AE2785" w:rsidP="00AE2785">
      <w:pPr>
        <w:pStyle w:val="a3"/>
        <w:spacing w:line="36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КВАНТОВАЯ ИНТЕРФЕРОМЕТРИЯ</w:t>
      </w:r>
    </w:p>
    <w:p w:rsidR="00AE2785" w:rsidRPr="00E63F75" w:rsidRDefault="00AE2785" w:rsidP="00AE2785">
      <w:pPr>
        <w:pStyle w:val="a3"/>
        <w:spacing w:line="360" w:lineRule="auto"/>
        <w:ind w:firstLine="708"/>
        <w:jc w:val="both"/>
        <w:rPr>
          <w:lang w:eastAsia="ru-RU"/>
        </w:rPr>
      </w:pPr>
      <w:r w:rsidRPr="00AE2785">
        <w:rPr>
          <w:lang w:eastAsia="ru-RU"/>
        </w:rPr>
        <w:t>Квантовая интерферометрия</w:t>
      </w:r>
      <w:r w:rsidRPr="00D63853">
        <w:rPr>
          <w:lang w:eastAsia="ru-RU"/>
        </w:rPr>
        <w:t xml:space="preserve"> – опирается на эффекты, связанные с волновой природой процессов распространения элементарных частиц, атомов и некоторых их агрегатов.</w:t>
      </w:r>
      <w:r>
        <w:rPr>
          <w:lang w:eastAsia="ru-RU"/>
        </w:rPr>
        <w:t xml:space="preserve"> Наличие такого рода эффектов обусловливает проявление интерференционных явлений, которые могут использоваться в интерферометрии.</w:t>
      </w:r>
      <w:r w:rsidRPr="005817C7">
        <w:rPr>
          <w:lang w:eastAsia="ru-RU"/>
        </w:rPr>
        <w:t xml:space="preserve"> </w:t>
      </w:r>
      <w:r w:rsidRPr="00E63F75">
        <w:rPr>
          <w:lang w:eastAsia="ru-RU"/>
        </w:rPr>
        <w:t>В </w:t>
      </w:r>
      <w:r>
        <w:rPr>
          <w:lang w:eastAsia="ru-RU"/>
        </w:rPr>
        <w:t xml:space="preserve"> </w:t>
      </w:r>
      <w:r w:rsidRPr="00E63F75">
        <w:rPr>
          <w:lang w:eastAsia="ru-RU"/>
        </w:rPr>
        <w:t xml:space="preserve"> </w:t>
      </w:r>
      <w:r>
        <w:rPr>
          <w:lang w:eastAsia="ru-RU"/>
        </w:rPr>
        <w:t>микро</w:t>
      </w:r>
      <w:r w:rsidRPr="00E63F75">
        <w:rPr>
          <w:lang w:eastAsia="ru-RU"/>
        </w:rPr>
        <w:t xml:space="preserve">мире атомы, молекулы, даже </w:t>
      </w:r>
      <w:hyperlink r:id="rId54" w:tgtFrame="_blank" w:history="1">
        <w:r w:rsidRPr="00AE2785">
          <w:rPr>
            <w:lang w:eastAsia="ru-RU"/>
          </w:rPr>
          <w:t>целые атомные конденсаты</w:t>
        </w:r>
      </w:hyperlink>
      <w:r w:rsidRPr="00E63F75">
        <w:rPr>
          <w:lang w:eastAsia="ru-RU"/>
        </w:rPr>
        <w:t xml:space="preserve"> могут находиться </w:t>
      </w:r>
      <w:r>
        <w:rPr>
          <w:lang w:eastAsia="ru-RU"/>
        </w:rPr>
        <w:t xml:space="preserve">в </w:t>
      </w:r>
      <w:r w:rsidRPr="00E63F75">
        <w:rPr>
          <w:lang w:eastAsia="ru-RU"/>
        </w:rPr>
        <w:t>состояни</w:t>
      </w:r>
      <w:r>
        <w:rPr>
          <w:lang w:eastAsia="ru-RU"/>
        </w:rPr>
        <w:t>и</w:t>
      </w:r>
      <w:r w:rsidRPr="00E63F75">
        <w:rPr>
          <w:lang w:eastAsia="ru-RU"/>
        </w:rPr>
        <w:t xml:space="preserve"> </w:t>
      </w:r>
      <w:r>
        <w:rPr>
          <w:lang w:eastAsia="ru-RU"/>
        </w:rPr>
        <w:t>суперпозиции нескольких</w:t>
      </w:r>
      <w:r w:rsidRPr="00E63F75">
        <w:rPr>
          <w:lang w:eastAsia="ru-RU"/>
        </w:rPr>
        <w:t xml:space="preserve"> </w:t>
      </w:r>
      <w:r>
        <w:rPr>
          <w:lang w:eastAsia="ru-RU"/>
        </w:rPr>
        <w:t>состояний</w:t>
      </w:r>
      <w:r w:rsidRPr="00E63F75">
        <w:rPr>
          <w:lang w:eastAsia="ru-RU"/>
        </w:rPr>
        <w:t>. Такая суперпозиция — очень тонко настроенное состояние материи, и е</w:t>
      </w:r>
      <w:r>
        <w:rPr>
          <w:lang w:eastAsia="ru-RU"/>
        </w:rPr>
        <w:t>е</w:t>
      </w:r>
      <w:r w:rsidRPr="00E63F75">
        <w:rPr>
          <w:lang w:eastAsia="ru-RU"/>
        </w:rPr>
        <w:t xml:space="preserve"> поведение крайне чувствительно </w:t>
      </w:r>
      <w:proofErr w:type="gramStart"/>
      <w:r w:rsidRPr="00E63F75">
        <w:rPr>
          <w:lang w:eastAsia="ru-RU"/>
        </w:rPr>
        <w:t>ко</w:t>
      </w:r>
      <w:proofErr w:type="gramEnd"/>
      <w:r w:rsidRPr="00E63F75">
        <w:rPr>
          <w:lang w:eastAsia="ru-RU"/>
        </w:rPr>
        <w:t xml:space="preserve"> внешним условиям. Поэтому </w:t>
      </w:r>
      <w:r>
        <w:rPr>
          <w:lang w:eastAsia="ru-RU"/>
        </w:rPr>
        <w:t>появляется возможность регистрировать</w:t>
      </w:r>
      <w:r w:rsidRPr="00E63F75">
        <w:rPr>
          <w:lang w:eastAsia="ru-RU"/>
        </w:rPr>
        <w:t xml:space="preserve"> очень слабые эффекты, недоступные обычным классическим устройствам</w:t>
      </w:r>
      <w:r>
        <w:rPr>
          <w:lang w:eastAsia="ru-RU"/>
        </w:rPr>
        <w:t>. Примером появления такой суперпозиции может служить поведение фотона</w:t>
      </w:r>
      <w:r w:rsidRPr="00E63F75">
        <w:rPr>
          <w:lang w:eastAsia="ru-RU"/>
        </w:rPr>
        <w:t xml:space="preserve"> в </w:t>
      </w:r>
      <w:proofErr w:type="spellStart"/>
      <w:r w:rsidRPr="00E63F75">
        <w:rPr>
          <w:lang w:eastAsia="ru-RU"/>
        </w:rPr>
        <w:t>двухлучевом</w:t>
      </w:r>
      <w:proofErr w:type="spellEnd"/>
      <w:r w:rsidRPr="00E63F75">
        <w:rPr>
          <w:lang w:eastAsia="ru-RU"/>
        </w:rPr>
        <w:t xml:space="preserve"> </w:t>
      </w:r>
      <w:hyperlink r:id="rId55" w:tgtFrame="_blank" w:history="1">
        <w:r w:rsidRPr="00AE2785">
          <w:rPr>
            <w:lang w:eastAsia="ru-RU"/>
          </w:rPr>
          <w:t>интерферометре Маха–</w:t>
        </w:r>
        <w:proofErr w:type="spellStart"/>
        <w:r w:rsidRPr="00AE2785">
          <w:rPr>
            <w:lang w:eastAsia="ru-RU"/>
          </w:rPr>
          <w:t>Цендера</w:t>
        </w:r>
        <w:proofErr w:type="spellEnd"/>
      </w:hyperlink>
      <w:r w:rsidRPr="00E63F75">
        <w:rPr>
          <w:lang w:eastAsia="ru-RU"/>
        </w:rPr>
        <w:t xml:space="preserve"> (рис. </w:t>
      </w:r>
      <w:r>
        <w:rPr>
          <w:lang w:eastAsia="ru-RU"/>
        </w:rPr>
        <w:t>6</w:t>
      </w:r>
      <w:r w:rsidRPr="00E63F75">
        <w:rPr>
          <w:lang w:eastAsia="ru-RU"/>
        </w:rPr>
        <w:t>)</w:t>
      </w:r>
      <w:r>
        <w:rPr>
          <w:lang w:eastAsia="ru-RU"/>
        </w:rPr>
        <w:t>.</w:t>
      </w:r>
      <w:r w:rsidRPr="00E63F75">
        <w:rPr>
          <w:lang w:eastAsia="ru-RU"/>
        </w:rPr>
        <w:t xml:space="preserve"> </w:t>
      </w:r>
      <w:r>
        <w:rPr>
          <w:lang w:eastAsia="ru-RU"/>
        </w:rPr>
        <w:t>К</w:t>
      </w:r>
      <w:r w:rsidRPr="00E63F75">
        <w:rPr>
          <w:lang w:eastAsia="ru-RU"/>
        </w:rPr>
        <w:t xml:space="preserve">аждый влетевший </w:t>
      </w:r>
      <w:r>
        <w:rPr>
          <w:lang w:eastAsia="ru-RU"/>
        </w:rPr>
        <w:t xml:space="preserve">в него </w:t>
      </w:r>
      <w:r w:rsidRPr="00E63F75">
        <w:rPr>
          <w:lang w:eastAsia="ru-RU"/>
        </w:rPr>
        <w:t xml:space="preserve">фотон сначала расщепляется на две «ипостаси», которые летят по разным плечам интерферометра. Подчеркнем: это не два фотона, а один </w:t>
      </w:r>
      <w:proofErr w:type="spellStart"/>
      <w:r w:rsidRPr="00E63F75">
        <w:rPr>
          <w:lang w:eastAsia="ru-RU"/>
        </w:rPr>
        <w:t>делокализованный</w:t>
      </w:r>
      <w:proofErr w:type="spellEnd"/>
      <w:r w:rsidRPr="00E63F75">
        <w:rPr>
          <w:lang w:eastAsia="ru-RU"/>
        </w:rPr>
        <w:t xml:space="preserve"> фотон; из-за </w:t>
      </w:r>
      <w:proofErr w:type="spellStart"/>
      <w:r w:rsidRPr="00E63F75">
        <w:rPr>
          <w:lang w:eastAsia="ru-RU"/>
        </w:rPr>
        <w:t>попупрозрачного</w:t>
      </w:r>
      <w:proofErr w:type="spellEnd"/>
      <w:r w:rsidRPr="00E63F75">
        <w:rPr>
          <w:lang w:eastAsia="ru-RU"/>
        </w:rPr>
        <w:t xml:space="preserve"> </w:t>
      </w:r>
      <w:proofErr w:type="spellStart"/>
      <w:r w:rsidRPr="00E63F75">
        <w:rPr>
          <w:lang w:eastAsia="ru-RU"/>
        </w:rPr>
        <w:t>расщепителя</w:t>
      </w:r>
      <w:proofErr w:type="spellEnd"/>
      <w:r w:rsidRPr="00E63F75">
        <w:rPr>
          <w:lang w:eastAsia="ru-RU"/>
        </w:rPr>
        <w:t xml:space="preserve"> он находится теперь в состоянии суперпозиции — там и тут одновременно. Затем эти две «ипостаси» фотона отражаются от двух зеркал, попадают на второе полупрозрачное зеркало и в нем объединяются </w:t>
      </w:r>
      <w:r>
        <w:rPr>
          <w:lang w:eastAsia="ru-RU"/>
        </w:rPr>
        <w:t xml:space="preserve">за счет интерференции </w:t>
      </w:r>
      <w:r w:rsidRPr="00E63F75">
        <w:rPr>
          <w:lang w:eastAsia="ru-RU"/>
        </w:rPr>
        <w:t xml:space="preserve">снова. Дальше фотон может полететь в одном из двух направлений и будет </w:t>
      </w:r>
      <w:r>
        <w:rPr>
          <w:lang w:eastAsia="ru-RU"/>
        </w:rPr>
        <w:t>зафиксирован</w:t>
      </w:r>
      <w:r w:rsidRPr="00E63F75">
        <w:rPr>
          <w:lang w:eastAsia="ru-RU"/>
        </w:rPr>
        <w:t xml:space="preserve"> </w:t>
      </w:r>
      <w:r w:rsidRPr="00E63F75">
        <w:rPr>
          <w:lang w:eastAsia="ru-RU"/>
        </w:rPr>
        <w:lastRenderedPageBreak/>
        <w:t xml:space="preserve">соответствующим детектором, но вероятность этого выбора зависит от разницы фаз световой волны в обоих плечах. И если в одном из плеч чуть-чуть изменятся условия, эта настройка собьется, появится добавочная разность фаз. </w:t>
      </w:r>
      <w:r>
        <w:rPr>
          <w:lang w:eastAsia="ru-RU"/>
        </w:rPr>
        <w:t>Интерферометр</w:t>
      </w:r>
      <w:r w:rsidRPr="00E63F75">
        <w:rPr>
          <w:lang w:eastAsia="ru-RU"/>
        </w:rPr>
        <w:t xml:space="preserve"> резко почувствует результат: баланс между показаниями детекторов изменится. Отслеживая показания двух детекторов, можно изучать </w:t>
      </w:r>
      <w:r>
        <w:rPr>
          <w:lang w:eastAsia="ru-RU"/>
        </w:rPr>
        <w:t>процессы</w:t>
      </w:r>
      <w:r w:rsidRPr="00E63F75">
        <w:rPr>
          <w:lang w:eastAsia="ru-RU"/>
        </w:rPr>
        <w:t xml:space="preserve">, </w:t>
      </w:r>
      <w:r>
        <w:rPr>
          <w:lang w:eastAsia="ru-RU"/>
        </w:rPr>
        <w:t>происходящие</w:t>
      </w:r>
      <w:r w:rsidRPr="00E63F75">
        <w:rPr>
          <w:lang w:eastAsia="ru-RU"/>
        </w:rPr>
        <w:t xml:space="preserve"> в одном из плеч. </w:t>
      </w:r>
    </w:p>
    <w:p w:rsidR="00AE2785" w:rsidRPr="00E63F75" w:rsidRDefault="00AE2785" w:rsidP="00AE2785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6695440" cy="2667000"/>
            <wp:effectExtent l="19050" t="0" r="0" b="0"/>
            <wp:docPr id="1" name="Рисунок 2" descr="Рис. 2. В интерферометре каждая частица идет сразу по двум пу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2. В интерферометре каждая частица идет сразу по двум путям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44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785" w:rsidRDefault="00AE2785" w:rsidP="00AE2785">
      <w:pPr>
        <w:pStyle w:val="a3"/>
        <w:rPr>
          <w:lang w:eastAsia="ru-RU"/>
        </w:rPr>
      </w:pPr>
      <w:r w:rsidRPr="000708AA">
        <w:rPr>
          <w:bCs/>
          <w:lang w:eastAsia="ru-RU"/>
        </w:rPr>
        <w:t>Рис. 6.</w:t>
      </w:r>
      <w:r w:rsidRPr="00E63F75">
        <w:rPr>
          <w:lang w:eastAsia="ru-RU"/>
        </w:rPr>
        <w:t xml:space="preserve"> </w:t>
      </w:r>
      <w:r>
        <w:rPr>
          <w:lang w:eastAsia="ru-RU"/>
        </w:rPr>
        <w:t xml:space="preserve">Прохождение фотона через интерферометр </w:t>
      </w:r>
      <w:proofErr w:type="spellStart"/>
      <w:r>
        <w:rPr>
          <w:lang w:eastAsia="ru-RU"/>
        </w:rPr>
        <w:t>Маха-Цендера</w:t>
      </w:r>
      <w:proofErr w:type="spellEnd"/>
      <w:r>
        <w:rPr>
          <w:lang w:eastAsia="ru-RU"/>
        </w:rPr>
        <w:t xml:space="preserve">. </w:t>
      </w:r>
    </w:p>
    <w:p w:rsidR="00AE2785" w:rsidRDefault="00AE2785" w:rsidP="00AE2785">
      <w:pPr>
        <w:pStyle w:val="a3"/>
        <w:spacing w:line="360" w:lineRule="auto"/>
        <w:jc w:val="both"/>
      </w:pPr>
      <w:r>
        <w:t xml:space="preserve">          </w:t>
      </w:r>
    </w:p>
    <w:p w:rsidR="00AE2785" w:rsidRDefault="00AE2785" w:rsidP="00AE2785">
      <w:pPr>
        <w:pStyle w:val="a3"/>
        <w:spacing w:line="360" w:lineRule="auto"/>
        <w:ind w:firstLine="708"/>
        <w:jc w:val="both"/>
      </w:pPr>
      <w:r>
        <w:t>Для измерения слабых магнитных полей используют сверхпроводящие квантовые интерферометры, сокращенно СКВИД (</w:t>
      </w:r>
      <w:proofErr w:type="spellStart"/>
      <w:r>
        <w:t>Superconducting</w:t>
      </w:r>
      <w:proofErr w:type="spellEnd"/>
      <w:r>
        <w:t xml:space="preserve"> </w:t>
      </w:r>
      <w:proofErr w:type="spellStart"/>
      <w:r>
        <w:t>Quantum</w:t>
      </w:r>
      <w:proofErr w:type="spellEnd"/>
      <w:r>
        <w:t xml:space="preserve"> </w:t>
      </w:r>
      <w:proofErr w:type="spellStart"/>
      <w:r>
        <w:t>Interference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, SQUID). Эти приборы состоят из двух сверхпроводящих каналов, соединенных в кольцо и разделенных </w:t>
      </w:r>
      <w:hyperlink r:id="rId57" w:tgtFrame="_blank" w:history="1">
        <w:r w:rsidRPr="00AE2785">
          <w:rPr>
            <w:rStyle w:val="a4"/>
            <w:color w:val="auto"/>
            <w:u w:val="none"/>
          </w:rPr>
          <w:t xml:space="preserve">переходами </w:t>
        </w:r>
        <w:proofErr w:type="spellStart"/>
        <w:r w:rsidRPr="00AE2785">
          <w:rPr>
            <w:rStyle w:val="a4"/>
            <w:color w:val="auto"/>
            <w:u w:val="none"/>
          </w:rPr>
          <w:t>Джозефсона</w:t>
        </w:r>
        <w:proofErr w:type="spellEnd"/>
      </w:hyperlink>
      <w:r>
        <w:t xml:space="preserve">, которые представляют собой слой обычного изолятора, через который протекает туннельный ток (рис. 6). Внешне с точки зрения своей геометрии СКВИД похож на интерферометр </w:t>
      </w:r>
      <w:proofErr w:type="spellStart"/>
      <w:r>
        <w:t>Маха-Цендера</w:t>
      </w:r>
      <w:proofErr w:type="spellEnd"/>
      <w:r>
        <w:t xml:space="preserve">, показанный на рис. 5. но принцип  его работы принципиально от него отличается. В сверхпроводниковых каналах СКВИД распространяется электрический заряд, переносимый </w:t>
      </w:r>
      <w:proofErr w:type="spellStart"/>
      <w:r>
        <w:t>куперовскими</w:t>
      </w:r>
      <w:proofErr w:type="spellEnd"/>
      <w:r>
        <w:t xml:space="preserve"> парами связанных электронов, характеризуемыми волновой функцией с заданной амплитудой и фазой. Когда через СКВИД пропускают электрический ток, на входе в него поток </w:t>
      </w:r>
      <w:proofErr w:type="spellStart"/>
      <w:r>
        <w:t>куперовских</w:t>
      </w:r>
      <w:proofErr w:type="spellEnd"/>
      <w:r>
        <w:t xml:space="preserve"> пар разделяется на две части </w:t>
      </w:r>
      <w:proofErr w:type="spellStart"/>
      <w:r w:rsidRPr="008D730D">
        <w:rPr>
          <w:i/>
          <w:lang w:val="en-US"/>
        </w:rPr>
        <w:t>I</w:t>
      </w:r>
      <w:r w:rsidRPr="008D730D">
        <w:rPr>
          <w:i/>
          <w:vertAlign w:val="subscript"/>
          <w:lang w:val="en-US"/>
        </w:rPr>
        <w:t>a</w:t>
      </w:r>
      <w:proofErr w:type="spellEnd"/>
      <w:r w:rsidRPr="008D730D">
        <w:t xml:space="preserve"> </w:t>
      </w:r>
      <w:r>
        <w:t xml:space="preserve">и </w:t>
      </w:r>
      <w:proofErr w:type="spellStart"/>
      <w:r w:rsidRPr="008D730D">
        <w:rPr>
          <w:i/>
          <w:lang w:val="en-US"/>
        </w:rPr>
        <w:t>I</w:t>
      </w:r>
      <w:r>
        <w:rPr>
          <w:i/>
          <w:vertAlign w:val="subscript"/>
          <w:lang w:val="en-US"/>
        </w:rPr>
        <w:t>b</w:t>
      </w:r>
      <w:proofErr w:type="spellEnd"/>
      <w:r>
        <w:t xml:space="preserve">, которые заново </w:t>
      </w:r>
      <w:hyperlink r:id="rId58" w:tgtFrame="_blank" w:history="1">
        <w:r w:rsidRPr="00D93A2F">
          <w:rPr>
            <w:rStyle w:val="a4"/>
            <w:u w:val="none"/>
          </w:rPr>
          <w:t>интерферируют</w:t>
        </w:r>
      </w:hyperlink>
      <w:r>
        <w:t xml:space="preserve"> на выходе из прибора. При отсутствии внешнего магнитного поля фазы волновых функций </w:t>
      </w:r>
      <w:proofErr w:type="spellStart"/>
      <w:r>
        <w:t>куперовских</w:t>
      </w:r>
      <w:proofErr w:type="spellEnd"/>
      <w:r>
        <w:t xml:space="preserve"> пар, идущих по разным каналам, совпадают на протяжении всей длины контура и сила тока после прохождения через СКВИД не меняется.</w:t>
      </w:r>
    </w:p>
    <w:p w:rsidR="00AE2785" w:rsidRDefault="00AE2785" w:rsidP="00AE278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893310" cy="3124200"/>
            <wp:effectExtent l="19050" t="0" r="2540" b="0"/>
            <wp:docPr id="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31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785" w:rsidRDefault="00AE2785" w:rsidP="00AE2785">
      <w:pPr>
        <w:pStyle w:val="fadeinright"/>
        <w:spacing w:line="360" w:lineRule="auto"/>
      </w:pPr>
      <w:r>
        <w:t xml:space="preserve">Рис. 7. Схема </w:t>
      </w:r>
      <w:proofErr w:type="spellStart"/>
      <w:r>
        <w:t>СКВИДа</w:t>
      </w:r>
      <w:proofErr w:type="spellEnd"/>
      <w:r>
        <w:t xml:space="preserve">. Белыми чертами отмечено положение переходов </w:t>
      </w:r>
      <w:proofErr w:type="spellStart"/>
      <w:r>
        <w:t>Джозефсона</w:t>
      </w:r>
      <w:proofErr w:type="spellEnd"/>
      <w:r>
        <w:t xml:space="preserve">, стрелками — направление электрического тока </w:t>
      </w:r>
      <w:proofErr w:type="spellStart"/>
      <w:r>
        <w:t>куперовских</w:t>
      </w:r>
      <w:proofErr w:type="spellEnd"/>
      <w:r>
        <w:t xml:space="preserve"> пар. </w:t>
      </w:r>
    </w:p>
    <w:p w:rsidR="00AE2785" w:rsidRDefault="00AE2785" w:rsidP="00AE2785">
      <w:pPr>
        <w:pStyle w:val="a3"/>
        <w:spacing w:line="360" w:lineRule="auto"/>
        <w:jc w:val="both"/>
      </w:pPr>
      <w:r>
        <w:t xml:space="preserve">Ситуация существенно изменяется, когда поток магнитного поля Ф через прибор отличен от нуля. В 1959 году Якир </w:t>
      </w:r>
      <w:proofErr w:type="spellStart"/>
      <w:r>
        <w:t>Ааронов</w:t>
      </w:r>
      <w:proofErr w:type="spellEnd"/>
      <w:r>
        <w:t xml:space="preserve"> и Дэвид Бом </w:t>
      </w:r>
      <w:hyperlink r:id="rId60" w:tgtFrame="_blank" w:history="1">
        <w:r w:rsidRPr="00AE2785">
          <w:rPr>
            <w:rStyle w:val="a4"/>
            <w:color w:val="auto"/>
            <w:u w:val="none"/>
          </w:rPr>
          <w:t>показали</w:t>
        </w:r>
      </w:hyperlink>
      <w:r w:rsidRPr="00AE2785">
        <w:t xml:space="preserve">, что фаза волновой функции частицы зависит от величины электромагнитного </w:t>
      </w:r>
      <w:hyperlink r:id="rId61" w:tgtFrame="_blank" w:history="1">
        <w:r w:rsidRPr="00AE2785">
          <w:rPr>
            <w:rStyle w:val="a4"/>
            <w:color w:val="auto"/>
            <w:u w:val="none"/>
          </w:rPr>
          <w:t>векторного потенциала</w:t>
        </w:r>
      </w:hyperlink>
      <w:r>
        <w:t xml:space="preserve">, в котором она находится. Следовательно, при наложении на СКВИД внешнего магнитного поля фазы волновых функций </w:t>
      </w:r>
      <w:proofErr w:type="spellStart"/>
      <w:r>
        <w:t>куперовских</w:t>
      </w:r>
      <w:proofErr w:type="spellEnd"/>
      <w:r>
        <w:t xml:space="preserve"> пар, проходящих через различные каналы, изменяются, и это сказывается на интерференции потоков на выходе из прибора. Это позволяет судить о величине магнитного поля по изменениям выходного тока — причем чувствительность этого метода так высока, что позволяет регистрировать даже отдельные кванты магнитного потока, величина которых примерно равна 2×10</w:t>
      </w:r>
      <w:r>
        <w:rPr>
          <w:vertAlign w:val="superscript"/>
        </w:rPr>
        <w:t>−15</w:t>
      </w:r>
      <w:r>
        <w:t xml:space="preserve"> вебер.</w:t>
      </w:r>
    </w:p>
    <w:p w:rsidR="00AE2785" w:rsidRDefault="00AE2785" w:rsidP="00AE2785">
      <w:pPr>
        <w:pStyle w:val="a3"/>
        <w:spacing w:line="360" w:lineRule="auto"/>
        <w:jc w:val="both"/>
      </w:pPr>
      <w:r>
        <w:tab/>
        <w:t>Материал данной статьи показывает, что интерферометрия представляет собой обширную область современного естественно научного знания, Она является эффективным инструментом для проведения широкого круга междисциплинарных исследований, а также решения многочисленных практически значимых задач.</w:t>
      </w:r>
    </w:p>
    <w:p w:rsidR="00AE2785" w:rsidRDefault="00AE2785" w:rsidP="00AE2785">
      <w:pPr>
        <w:pStyle w:val="a3"/>
        <w:spacing w:line="360" w:lineRule="auto"/>
        <w:jc w:val="both"/>
      </w:pPr>
    </w:p>
    <w:p w:rsidR="00AE2785" w:rsidRDefault="00AE2785" w:rsidP="00AE2785">
      <w:pPr>
        <w:pStyle w:val="a3"/>
        <w:spacing w:line="360" w:lineRule="auto"/>
        <w:jc w:val="center"/>
        <w:rPr>
          <w:b/>
        </w:rPr>
      </w:pPr>
      <w:r w:rsidRPr="00801069">
        <w:rPr>
          <w:b/>
        </w:rPr>
        <w:t>Литература</w:t>
      </w:r>
    </w:p>
    <w:p w:rsidR="00AE2785" w:rsidRDefault="00AE2785" w:rsidP="00AE2785">
      <w:pPr>
        <w:pStyle w:val="a3"/>
        <w:numPr>
          <w:ilvl w:val="0"/>
          <w:numId w:val="2"/>
        </w:numPr>
        <w:spacing w:line="360" w:lineRule="auto"/>
        <w:jc w:val="both"/>
        <w:rPr>
          <w:b/>
        </w:rPr>
      </w:pPr>
      <w:r w:rsidRPr="00801069">
        <w:t xml:space="preserve">Борн М., Вольф Э. Основы оптики. - М.: Наука, 1970, 856 </w:t>
      </w:r>
      <w:r>
        <w:t xml:space="preserve"> </w:t>
      </w:r>
      <w:proofErr w:type="gramStart"/>
      <w:r w:rsidRPr="00801069">
        <w:t>с</w:t>
      </w:r>
      <w:proofErr w:type="gramEnd"/>
      <w:r w:rsidRPr="00801069">
        <w:rPr>
          <w:b/>
        </w:rPr>
        <w:t>.</w:t>
      </w:r>
    </w:p>
    <w:p w:rsidR="00AE2785" w:rsidRPr="00070F6E" w:rsidRDefault="00AE2785" w:rsidP="00AE2785">
      <w:pPr>
        <w:pStyle w:val="a3"/>
        <w:numPr>
          <w:ilvl w:val="0"/>
          <w:numId w:val="2"/>
        </w:numPr>
        <w:spacing w:line="360" w:lineRule="auto"/>
        <w:jc w:val="both"/>
      </w:pPr>
      <w:r w:rsidRPr="00070F6E">
        <w:t xml:space="preserve">Короленко П.В. </w:t>
      </w:r>
      <w:r>
        <w:t>Когерентная оптика. – М.</w:t>
      </w:r>
      <w:r w:rsidRPr="00070F6E">
        <w:t xml:space="preserve">: </w:t>
      </w:r>
      <w:r>
        <w:t>Изд-во</w:t>
      </w:r>
      <w:r w:rsidRPr="00070F6E">
        <w:t xml:space="preserve"> </w:t>
      </w:r>
      <w:proofErr w:type="spellStart"/>
      <w:r>
        <w:t>Юрайт</w:t>
      </w:r>
      <w:proofErr w:type="spellEnd"/>
      <w:r>
        <w:t xml:space="preserve">, 2020, 184 </w:t>
      </w:r>
      <w:proofErr w:type="gramStart"/>
      <w:r>
        <w:t>с</w:t>
      </w:r>
      <w:proofErr w:type="gramEnd"/>
      <w:r>
        <w:t>.</w:t>
      </w:r>
    </w:p>
    <w:p w:rsidR="00AE2785" w:rsidRPr="00F953F9" w:rsidRDefault="00AE2785" w:rsidP="00AE2785">
      <w:pPr>
        <w:pStyle w:val="a3"/>
        <w:numPr>
          <w:ilvl w:val="0"/>
          <w:numId w:val="2"/>
        </w:numPr>
        <w:spacing w:line="360" w:lineRule="auto"/>
        <w:jc w:val="both"/>
        <w:rPr>
          <w:b/>
        </w:rPr>
      </w:pPr>
      <w:r w:rsidRPr="002B2B01">
        <w:t xml:space="preserve">Петров В.М. </w:t>
      </w:r>
      <w:r>
        <w:t xml:space="preserve">Адаптивные голографические интерферометры для </w:t>
      </w:r>
      <w:proofErr w:type="spellStart"/>
      <w:r>
        <w:t>наномеханики</w:t>
      </w:r>
      <w:proofErr w:type="spellEnd"/>
      <w:r>
        <w:t>.-</w:t>
      </w:r>
      <w:r w:rsidRPr="002B2B01">
        <w:t xml:space="preserve"> </w:t>
      </w:r>
      <w:r>
        <w:t xml:space="preserve">Изд-во: </w:t>
      </w:r>
      <w:hyperlink r:id="rId62" w:history="1">
        <w:r w:rsidRPr="00AE2785">
          <w:rPr>
            <w:rStyle w:val="a4"/>
            <w:color w:val="auto"/>
            <w:u w:val="none"/>
          </w:rPr>
          <w:t>Лань</w:t>
        </w:r>
      </w:hyperlink>
      <w:r>
        <w:t xml:space="preserve">, 2018, 192 </w:t>
      </w:r>
      <w:proofErr w:type="gramStart"/>
      <w:r>
        <w:t>с</w:t>
      </w:r>
      <w:proofErr w:type="gramEnd"/>
      <w:r>
        <w:t>..</w:t>
      </w:r>
    </w:p>
    <w:p w:rsidR="00AE2785" w:rsidRPr="00F953F9" w:rsidRDefault="00AE2785" w:rsidP="00AE2785">
      <w:pPr>
        <w:pStyle w:val="a3"/>
        <w:numPr>
          <w:ilvl w:val="0"/>
          <w:numId w:val="2"/>
        </w:numPr>
        <w:spacing w:line="360" w:lineRule="auto"/>
        <w:jc w:val="both"/>
        <w:rPr>
          <w:b/>
        </w:rPr>
      </w:pPr>
      <w:r>
        <w:lastRenderedPageBreak/>
        <w:t xml:space="preserve">Скоков И.В. Оптические интерферометры. - </w:t>
      </w:r>
      <w:r w:rsidRPr="00801069">
        <w:t xml:space="preserve">М.: </w:t>
      </w:r>
      <w:r>
        <w:t>Машиностроение</w:t>
      </w:r>
      <w:r w:rsidRPr="00801069">
        <w:t>, 197</w:t>
      </w:r>
      <w:r>
        <w:t>9.</w:t>
      </w:r>
    </w:p>
    <w:p w:rsidR="00AE2785" w:rsidRPr="00674BB3" w:rsidRDefault="00AE2785" w:rsidP="00AE2785">
      <w:pPr>
        <w:pStyle w:val="a3"/>
        <w:numPr>
          <w:ilvl w:val="0"/>
          <w:numId w:val="2"/>
        </w:numPr>
        <w:spacing w:line="360" w:lineRule="auto"/>
        <w:jc w:val="both"/>
        <w:rPr>
          <w:b/>
        </w:rPr>
      </w:pPr>
      <w:proofErr w:type="spellStart"/>
      <w:r>
        <w:t>Черепащук</w:t>
      </w:r>
      <w:proofErr w:type="spellEnd"/>
      <w:r>
        <w:t xml:space="preserve"> А.М. Многоканальная астрономия. Изд-во ДМК Пресс, 2022, 546 </w:t>
      </w:r>
      <w:proofErr w:type="gramStart"/>
      <w:r>
        <w:t>с</w:t>
      </w:r>
      <w:proofErr w:type="gramEnd"/>
      <w:r>
        <w:t>.</w:t>
      </w:r>
    </w:p>
    <w:p w:rsidR="00AE2785" w:rsidRPr="00674BB3" w:rsidRDefault="00AE2785" w:rsidP="00AE2785">
      <w:pPr>
        <w:pStyle w:val="a3"/>
        <w:numPr>
          <w:ilvl w:val="0"/>
          <w:numId w:val="2"/>
        </w:numPr>
        <w:spacing w:line="360" w:lineRule="auto"/>
        <w:jc w:val="both"/>
      </w:pPr>
      <w:r w:rsidRPr="00674BB3">
        <w:t>Шварц</w:t>
      </w:r>
      <w:r>
        <w:t xml:space="preserve"> Б.Б., </w:t>
      </w:r>
      <w:proofErr w:type="spellStart"/>
      <w:r>
        <w:t>Фонер</w:t>
      </w:r>
      <w:proofErr w:type="spellEnd"/>
      <w:r>
        <w:t xml:space="preserve"> С. Слабая сверхпроводимость</w:t>
      </w:r>
      <w:r w:rsidRPr="00DD6DF4">
        <w:t xml:space="preserve">: </w:t>
      </w:r>
      <w:r>
        <w:t>Квантовые интерферометры и их применения. Пер. с англ. 1980, 256 с.</w:t>
      </w:r>
    </w:p>
    <w:p w:rsidR="00AE2785" w:rsidRPr="003B11C3" w:rsidRDefault="00AE2785" w:rsidP="00AE2785">
      <w:pPr>
        <w:pStyle w:val="a3"/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rFonts w:eastAsia="Times New Roman"/>
          <w:lang w:eastAsia="ru-RU"/>
        </w:rPr>
        <w:t>Малышев В.И., Короленко П.В. Интерферометры. БРЭ.</w:t>
      </w:r>
    </w:p>
    <w:p w:rsidR="00AE2785" w:rsidRPr="00CE1474" w:rsidRDefault="00AE2785" w:rsidP="00AE2785">
      <w:pPr>
        <w:pStyle w:val="a3"/>
        <w:numPr>
          <w:ilvl w:val="0"/>
          <w:numId w:val="2"/>
        </w:numPr>
        <w:spacing w:line="360" w:lineRule="auto"/>
        <w:jc w:val="both"/>
        <w:rPr>
          <w:b/>
        </w:rPr>
      </w:pPr>
      <w:proofErr w:type="spellStart"/>
      <w:r>
        <w:t>Химунин</w:t>
      </w:r>
      <w:proofErr w:type="spellEnd"/>
      <w:r>
        <w:t xml:space="preserve"> А.С. Интерферометр акустический. БРЭ.</w:t>
      </w:r>
    </w:p>
    <w:p w:rsidR="00AE2785" w:rsidRPr="00DD6DF4" w:rsidRDefault="00AE2785" w:rsidP="00AE2785">
      <w:pPr>
        <w:pStyle w:val="a3"/>
        <w:numPr>
          <w:ilvl w:val="0"/>
          <w:numId w:val="2"/>
        </w:numPr>
        <w:spacing w:line="360" w:lineRule="auto"/>
        <w:jc w:val="both"/>
      </w:pPr>
      <w:r w:rsidRPr="00DD6DF4">
        <w:t>Электронные</w:t>
      </w:r>
      <w:r>
        <w:t xml:space="preserve"> публикации</w:t>
      </w:r>
      <w:r>
        <w:rPr>
          <w:lang w:val="en-US"/>
        </w:rPr>
        <w:t>;</w:t>
      </w:r>
    </w:p>
    <w:p w:rsidR="00AE2785" w:rsidRPr="00AE2785" w:rsidRDefault="005742F4" w:rsidP="00AE2785">
      <w:pPr>
        <w:pStyle w:val="a3"/>
        <w:spacing w:line="360" w:lineRule="auto"/>
        <w:ind w:left="720"/>
        <w:jc w:val="both"/>
        <w:rPr>
          <w:lang w:val="en-US"/>
        </w:rPr>
      </w:pPr>
      <w:hyperlink r:id="rId63" w:history="1">
        <w:r w:rsidR="00AE2785" w:rsidRPr="00AE2785">
          <w:rPr>
            <w:rStyle w:val="a4"/>
            <w:color w:val="auto"/>
            <w:u w:val="none"/>
            <w:lang w:val="en-US"/>
          </w:rPr>
          <w:t>https</w:t>
        </w:r>
        <w:r w:rsidR="00AE2785" w:rsidRPr="00AE2785">
          <w:rPr>
            <w:rStyle w:val="a4"/>
            <w:color w:val="auto"/>
            <w:u w:val="none"/>
          </w:rPr>
          <w:t>://</w:t>
        </w:r>
        <w:proofErr w:type="spellStart"/>
        <w:r w:rsidR="00AE2785" w:rsidRPr="00AE2785">
          <w:rPr>
            <w:rStyle w:val="a4"/>
            <w:color w:val="auto"/>
            <w:u w:val="none"/>
            <w:lang w:val="en-US"/>
          </w:rPr>
          <w:t>spacegid</w:t>
        </w:r>
        <w:proofErr w:type="spellEnd"/>
        <w:r w:rsidR="00AE2785" w:rsidRPr="00AE2785">
          <w:rPr>
            <w:rStyle w:val="a4"/>
            <w:color w:val="auto"/>
            <w:u w:val="none"/>
          </w:rPr>
          <w:t>.</w:t>
        </w:r>
        <w:r w:rsidR="00AE2785" w:rsidRPr="00AE2785">
          <w:rPr>
            <w:rStyle w:val="a4"/>
            <w:color w:val="auto"/>
            <w:u w:val="none"/>
            <w:lang w:val="en-US"/>
          </w:rPr>
          <w:t>com</w:t>
        </w:r>
        <w:r w:rsidR="00AE2785" w:rsidRPr="00AE2785">
          <w:rPr>
            <w:rStyle w:val="a4"/>
            <w:color w:val="auto"/>
            <w:u w:val="none"/>
          </w:rPr>
          <w:t>/</w:t>
        </w:r>
        <w:proofErr w:type="spellStart"/>
        <w:r w:rsidR="00AE2785" w:rsidRPr="00AE2785">
          <w:rPr>
            <w:rStyle w:val="a4"/>
            <w:color w:val="auto"/>
            <w:u w:val="none"/>
            <w:lang w:val="en-US"/>
          </w:rPr>
          <w:t>ligo</w:t>
        </w:r>
        <w:proofErr w:type="spellEnd"/>
        <w:r w:rsidR="00AE2785" w:rsidRPr="00AE2785">
          <w:rPr>
            <w:rStyle w:val="a4"/>
            <w:color w:val="auto"/>
            <w:u w:val="none"/>
          </w:rPr>
          <w:t>.</w:t>
        </w:r>
        <w:r w:rsidR="00AE2785" w:rsidRPr="00AE2785">
          <w:rPr>
            <w:rStyle w:val="a4"/>
            <w:color w:val="auto"/>
            <w:u w:val="none"/>
            <w:lang w:val="en-US"/>
          </w:rPr>
          <w:t>html</w:t>
        </w:r>
      </w:hyperlink>
    </w:p>
    <w:p w:rsidR="00AE2785" w:rsidRPr="00AE2785" w:rsidRDefault="005742F4" w:rsidP="00AE2785">
      <w:pPr>
        <w:pStyle w:val="a3"/>
        <w:spacing w:line="360" w:lineRule="auto"/>
        <w:ind w:left="720"/>
        <w:jc w:val="both"/>
        <w:rPr>
          <w:lang w:val="en-US"/>
        </w:rPr>
      </w:pPr>
      <w:hyperlink r:id="rId64" w:history="1">
        <w:r w:rsidR="00AE2785" w:rsidRPr="00AE2785">
          <w:rPr>
            <w:rStyle w:val="a4"/>
            <w:color w:val="auto"/>
            <w:u w:val="none"/>
            <w:lang w:val="en-US" w:eastAsia="ru-RU"/>
          </w:rPr>
          <w:t>https://commons.wikimedia.org/w/index.php?curid=16953703</w:t>
        </w:r>
      </w:hyperlink>
    </w:p>
    <w:p w:rsidR="00AE2785" w:rsidRPr="00AE2785" w:rsidRDefault="005742F4" w:rsidP="00AE2785">
      <w:pPr>
        <w:pStyle w:val="a3"/>
        <w:spacing w:line="360" w:lineRule="auto"/>
        <w:ind w:left="720"/>
        <w:jc w:val="both"/>
        <w:rPr>
          <w:lang w:val="en-US" w:eastAsia="ru-RU"/>
        </w:rPr>
      </w:pPr>
      <w:hyperlink r:id="rId65" w:history="1">
        <w:r w:rsidR="00AE2785" w:rsidRPr="00AE2785">
          <w:rPr>
            <w:rStyle w:val="a4"/>
            <w:color w:val="auto"/>
            <w:u w:val="none"/>
            <w:lang w:val="en-US" w:eastAsia="ru-RU"/>
          </w:rPr>
          <w:t>https://elementy.ru/novosti_nauki/433085/Eksperiment_s_atomnym_interferometrom_nalozhil_novye_ogranicheniya_na_subgravitatsionnye_sily</w:t>
        </w:r>
      </w:hyperlink>
    </w:p>
    <w:p w:rsidR="00AE2785" w:rsidRPr="00AE2785" w:rsidRDefault="005742F4" w:rsidP="00AE2785">
      <w:pPr>
        <w:pStyle w:val="a3"/>
        <w:spacing w:line="360" w:lineRule="auto"/>
        <w:ind w:left="720"/>
        <w:jc w:val="both"/>
        <w:rPr>
          <w:lang w:val="en-US"/>
        </w:rPr>
      </w:pPr>
      <w:hyperlink r:id="rId66" w:history="1">
        <w:r w:rsidR="00AE2785" w:rsidRPr="00AE2785">
          <w:rPr>
            <w:rStyle w:val="a4"/>
            <w:color w:val="auto"/>
            <w:u w:val="none"/>
            <w:lang w:val="en-US"/>
          </w:rPr>
          <w:t>https://nplus1.ru/news/2018/04/09/CQUID</w:t>
        </w:r>
      </w:hyperlink>
    </w:p>
    <w:p w:rsidR="00AE2785" w:rsidRDefault="005742F4" w:rsidP="00AE2785">
      <w:pPr>
        <w:pStyle w:val="a3"/>
        <w:spacing w:line="360" w:lineRule="auto"/>
        <w:ind w:left="708"/>
        <w:jc w:val="both"/>
      </w:pPr>
      <w:hyperlink r:id="rId67" w:history="1">
        <w:r w:rsidR="00AE2785" w:rsidRPr="00AE2785">
          <w:rPr>
            <w:rStyle w:val="a4"/>
            <w:color w:val="auto"/>
            <w:u w:val="none"/>
            <w:lang w:val="en-US"/>
          </w:rPr>
          <w:t>https://elementy.ru/novosti_nauki/433085/Eksperiment_s_atomnym_interferometrom_nalozhil_novye_ogranicheniya_na_subgravitatsionnye_sily</w:t>
        </w:r>
      </w:hyperlink>
    </w:p>
    <w:p w:rsidR="00052B8D" w:rsidRDefault="00052B8D" w:rsidP="00AE2785">
      <w:pPr>
        <w:pStyle w:val="a3"/>
        <w:spacing w:line="360" w:lineRule="auto"/>
        <w:ind w:left="708"/>
        <w:jc w:val="both"/>
      </w:pPr>
    </w:p>
    <w:p w:rsidR="00052B8D" w:rsidRDefault="00052B8D" w:rsidP="00AE2785">
      <w:pPr>
        <w:pStyle w:val="a3"/>
        <w:spacing w:line="360" w:lineRule="auto"/>
        <w:ind w:left="708"/>
        <w:jc w:val="both"/>
      </w:pPr>
    </w:p>
    <w:p w:rsidR="00052B8D" w:rsidRDefault="00052B8D" w:rsidP="00AE2785">
      <w:pPr>
        <w:pStyle w:val="a3"/>
        <w:spacing w:line="360" w:lineRule="auto"/>
        <w:ind w:left="708"/>
        <w:jc w:val="both"/>
      </w:pPr>
    </w:p>
    <w:p w:rsidR="00052B8D" w:rsidRDefault="00052B8D" w:rsidP="00AE2785">
      <w:pPr>
        <w:pStyle w:val="a3"/>
        <w:spacing w:line="360" w:lineRule="auto"/>
        <w:ind w:left="708"/>
        <w:jc w:val="both"/>
      </w:pPr>
    </w:p>
    <w:p w:rsidR="00052B8D" w:rsidRDefault="00052B8D" w:rsidP="00AE2785">
      <w:pPr>
        <w:pStyle w:val="a3"/>
        <w:spacing w:line="360" w:lineRule="auto"/>
        <w:ind w:left="708"/>
        <w:jc w:val="both"/>
      </w:pPr>
    </w:p>
    <w:p w:rsidR="00052B8D" w:rsidRDefault="00052B8D" w:rsidP="00AE2785">
      <w:pPr>
        <w:pStyle w:val="a3"/>
        <w:spacing w:line="360" w:lineRule="auto"/>
        <w:ind w:left="708"/>
        <w:jc w:val="both"/>
      </w:pPr>
    </w:p>
    <w:p w:rsidR="00052B8D" w:rsidRDefault="00052B8D" w:rsidP="00AE2785">
      <w:pPr>
        <w:pStyle w:val="a3"/>
        <w:spacing w:line="360" w:lineRule="auto"/>
        <w:ind w:left="708"/>
        <w:jc w:val="both"/>
      </w:pPr>
    </w:p>
    <w:p w:rsidR="00052B8D" w:rsidRDefault="00052B8D" w:rsidP="00AE2785">
      <w:pPr>
        <w:pStyle w:val="a3"/>
        <w:spacing w:line="360" w:lineRule="auto"/>
        <w:ind w:left="708"/>
        <w:jc w:val="both"/>
      </w:pPr>
    </w:p>
    <w:p w:rsidR="00052B8D" w:rsidRDefault="00052B8D" w:rsidP="00AE2785">
      <w:pPr>
        <w:pStyle w:val="a3"/>
        <w:spacing w:line="360" w:lineRule="auto"/>
        <w:ind w:left="708"/>
        <w:jc w:val="both"/>
      </w:pPr>
    </w:p>
    <w:p w:rsidR="00052B8D" w:rsidRDefault="00052B8D" w:rsidP="00AE2785">
      <w:pPr>
        <w:pStyle w:val="a3"/>
        <w:spacing w:line="360" w:lineRule="auto"/>
        <w:ind w:left="708"/>
        <w:jc w:val="both"/>
      </w:pPr>
    </w:p>
    <w:p w:rsidR="00052B8D" w:rsidRDefault="00052B8D" w:rsidP="00AE2785">
      <w:pPr>
        <w:pStyle w:val="a3"/>
        <w:spacing w:line="360" w:lineRule="auto"/>
        <w:ind w:left="708"/>
        <w:jc w:val="both"/>
      </w:pPr>
    </w:p>
    <w:p w:rsidR="00052B8D" w:rsidRDefault="00052B8D" w:rsidP="00AE2785">
      <w:pPr>
        <w:pStyle w:val="a3"/>
        <w:spacing w:line="360" w:lineRule="auto"/>
        <w:ind w:left="708"/>
        <w:jc w:val="both"/>
      </w:pPr>
    </w:p>
    <w:p w:rsidR="00052B8D" w:rsidRDefault="00052B8D" w:rsidP="00AE2785">
      <w:pPr>
        <w:pStyle w:val="a3"/>
        <w:spacing w:line="360" w:lineRule="auto"/>
        <w:ind w:left="708"/>
        <w:jc w:val="both"/>
      </w:pPr>
    </w:p>
    <w:sectPr w:rsidR="00052B8D" w:rsidSect="002C424B">
      <w:footerReference w:type="default" r:id="rId6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B4E" w:rsidRDefault="00741B4E" w:rsidP="00741B4E">
      <w:pPr>
        <w:spacing w:after="0" w:line="240" w:lineRule="auto"/>
      </w:pPr>
      <w:r>
        <w:separator/>
      </w:r>
    </w:p>
  </w:endnote>
  <w:endnote w:type="continuationSeparator" w:id="0">
    <w:p w:rsidR="00741B4E" w:rsidRDefault="00741B4E" w:rsidP="0074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3113956"/>
      <w:docPartObj>
        <w:docPartGallery w:val="Page Numbers (Bottom of Page)"/>
        <w:docPartUnique/>
      </w:docPartObj>
    </w:sdtPr>
    <w:sdtContent>
      <w:p w:rsidR="00741B4E" w:rsidRDefault="00741B4E">
        <w:pPr>
          <w:pStyle w:val="ab"/>
          <w:jc w:val="right"/>
        </w:pPr>
        <w:fldSimple w:instr=" PAGE   \* MERGEFORMAT ">
          <w:r w:rsidR="00300422">
            <w:rPr>
              <w:noProof/>
            </w:rPr>
            <w:t>2</w:t>
          </w:r>
        </w:fldSimple>
      </w:p>
    </w:sdtContent>
  </w:sdt>
  <w:p w:rsidR="00741B4E" w:rsidRDefault="00741B4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B4E" w:rsidRDefault="00741B4E" w:rsidP="00741B4E">
      <w:pPr>
        <w:spacing w:after="0" w:line="240" w:lineRule="auto"/>
      </w:pPr>
      <w:r>
        <w:separator/>
      </w:r>
    </w:p>
  </w:footnote>
  <w:footnote w:type="continuationSeparator" w:id="0">
    <w:p w:rsidR="00741B4E" w:rsidRDefault="00741B4E" w:rsidP="00741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B56"/>
    <w:multiLevelType w:val="hybridMultilevel"/>
    <w:tmpl w:val="CF14EA20"/>
    <w:lvl w:ilvl="0" w:tplc="56C2A8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E0A6C"/>
    <w:multiLevelType w:val="hybridMultilevel"/>
    <w:tmpl w:val="409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30D"/>
    <w:rsid w:val="000021EE"/>
    <w:rsid w:val="00052B8D"/>
    <w:rsid w:val="00163D01"/>
    <w:rsid w:val="0027454F"/>
    <w:rsid w:val="002B0829"/>
    <w:rsid w:val="002C424B"/>
    <w:rsid w:val="00300422"/>
    <w:rsid w:val="003F39A9"/>
    <w:rsid w:val="004639B2"/>
    <w:rsid w:val="005742F4"/>
    <w:rsid w:val="00741B4E"/>
    <w:rsid w:val="00AE2785"/>
    <w:rsid w:val="00B074CE"/>
    <w:rsid w:val="00B270BF"/>
    <w:rsid w:val="00B30547"/>
    <w:rsid w:val="00BF46B4"/>
    <w:rsid w:val="00CD41D2"/>
    <w:rsid w:val="00CD530D"/>
    <w:rsid w:val="00D93A2F"/>
    <w:rsid w:val="00EA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1E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270BF"/>
    <w:rPr>
      <w:color w:val="0000FF"/>
      <w:u w:val="single"/>
    </w:rPr>
  </w:style>
  <w:style w:type="paragraph" w:customStyle="1" w:styleId="a5">
    <w:name w:val="Формула"/>
    <w:basedOn w:val="a"/>
    <w:link w:val="a6"/>
    <w:qFormat/>
    <w:rsid w:val="00B270BF"/>
    <w:pPr>
      <w:suppressAutoHyphens/>
      <w:spacing w:before="100" w:beforeAutospacing="1" w:after="100" w:afterAutospacing="1" w:line="240" w:lineRule="auto"/>
      <w:jc w:val="both"/>
    </w:pPr>
    <w:rPr>
      <w:rFonts w:eastAsia="Times New Roman"/>
      <w:i/>
      <w:lang w:eastAsia="ru-RU"/>
    </w:rPr>
  </w:style>
  <w:style w:type="character" w:customStyle="1" w:styleId="a6">
    <w:name w:val="Формула Знак"/>
    <w:basedOn w:val="a0"/>
    <w:link w:val="a5"/>
    <w:rsid w:val="00B270BF"/>
    <w:rPr>
      <w:rFonts w:eastAsia="Times New Roman"/>
      <w:i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70BF"/>
    <w:rPr>
      <w:rFonts w:ascii="Tahoma" w:hAnsi="Tahoma" w:cs="Tahoma"/>
      <w:sz w:val="16"/>
      <w:szCs w:val="16"/>
    </w:rPr>
  </w:style>
  <w:style w:type="paragraph" w:customStyle="1" w:styleId="fadeinright">
    <w:name w:val="fade_in_right"/>
    <w:basedOn w:val="a"/>
    <w:rsid w:val="00AE278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41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41B4E"/>
  </w:style>
  <w:style w:type="paragraph" w:styleId="ab">
    <w:name w:val="footer"/>
    <w:basedOn w:val="a"/>
    <w:link w:val="ac"/>
    <w:uiPriority w:val="99"/>
    <w:unhideWhenUsed/>
    <w:rsid w:val="00741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1B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E%D1%81%D1%82%D0%B8%D1%80%D0%BE%D0%B2%D0%BA%D0%B0" TargetMode="External"/><Relationship Id="rId18" Type="http://schemas.openxmlformats.org/officeDocument/2006/relationships/hyperlink" Target="https://ru.wikipedia.org/wiki/%D0%A0%D0%B0%D0%B4%D0%B8%D0%BE%D0%B8%D0%B7%D0%BB%D1%83%D1%87%D0%B5%D0%BD%D0%B8%D0%B5" TargetMode="External"/><Relationship Id="rId26" Type="http://schemas.openxmlformats.org/officeDocument/2006/relationships/hyperlink" Target="https://ru.wikipedia.org/wiki/%D0%A3%D0%B3%D0%BB%D0%BE%D0%B2%D0%B0%D1%8F_%D1%81%D0%B5%D0%BA%D1%83%D0%BD%D0%B4%D0%B0" TargetMode="External"/><Relationship Id="rId39" Type="http://schemas.openxmlformats.org/officeDocument/2006/relationships/hyperlink" Target="https://ru.wikipedia.org/wiki/%D0%A2%D0%B5%D0%BB%D0%B5%D1%81%D0%BA%D0%BE%D0%BF" TargetMode="External"/><Relationship Id="rId21" Type="http://schemas.openxmlformats.org/officeDocument/2006/relationships/hyperlink" Target="https://ru.wikipedia.org/wiki/%D0%A1%D0%B8%D1%81%D1%82%D0%B5%D0%BC%D0%B0_%D0%BD%D0%B5%D0%B1%D0%B5%D1%81%D0%BD%D1%8B%D1%85_%D0%BA%D0%BE%D0%BE%D1%80%D0%B4%D0%B8%D0%BD%D0%B0%D1%82" TargetMode="External"/><Relationship Id="rId34" Type="http://schemas.openxmlformats.org/officeDocument/2006/relationships/hyperlink" Target="https://ru.wikipedia.org/wiki/%D0%9C%D0%B8%D0%BB%D0%BB%D0%B8%D0%BC%D0%B5%D1%82%D1%80" TargetMode="External"/><Relationship Id="rId42" Type="http://schemas.openxmlformats.org/officeDocument/2006/relationships/hyperlink" Target="https://ru.wikipedia.org/wiki/%D0%A3%D0%B3%D0%BB%D0%BE%D0%B2%D0%B0%D1%8F_%D1%81%D0%B5%D0%BA%D1%83%D0%BD%D0%B4%D0%B0" TargetMode="External"/><Relationship Id="rId47" Type="http://schemas.openxmlformats.org/officeDocument/2006/relationships/image" Target="media/image4.png"/><Relationship Id="rId50" Type="http://schemas.openxmlformats.org/officeDocument/2006/relationships/hyperlink" Target="https://ru.wikipedia.org/wiki/%D0%9D%D0%B8%D0%B4%D0%B5%D1%80%D0%BB%D0%B0%D0%BD%D0%B4%D1%8B" TargetMode="External"/><Relationship Id="rId55" Type="http://schemas.openxmlformats.org/officeDocument/2006/relationships/hyperlink" Target="https://ru.wikipedia.org/wiki/%D0%98%D0%BD%D1%82%D0%B5%D1%80%D1%84%D0%B5%D1%80%D0%BE%D0%BC%D0%B5%D1%82%D1%80_%D0%9C%D0%B0%D1%85%D0%B0_%E2%80%94_%D0%A6%D0%B5%D0%BD%D0%B4%D0%B5%D1%80%D0%B0" TargetMode="External"/><Relationship Id="rId63" Type="http://schemas.openxmlformats.org/officeDocument/2006/relationships/hyperlink" Target="https://spacegid.com/ligo.html" TargetMode="External"/><Relationship Id="rId68" Type="http://schemas.openxmlformats.org/officeDocument/2006/relationships/footer" Target="footer1.xml"/><Relationship Id="rId7" Type="http://schemas.openxmlformats.org/officeDocument/2006/relationships/hyperlink" Target="https://old.bigenc.ru/physics/text/19903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1%80%D0%B5%D0%BB%D0%BE%D0%BC%D0%BB%D0%B5%D0%BD%D0%B8%D0%B5" TargetMode="External"/><Relationship Id="rId29" Type="http://schemas.openxmlformats.org/officeDocument/2006/relationships/hyperlink" Target="https://ru.wikipedia.org/wiki/%D0%A0%D0%B0%D0%B4%D0%B8%D0%BE%D1%82%D0%B5%D0%BB%D0%B5%D1%81%D0%BA%D0%BE%D0%B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A%D0%BE%D0%B3%D0%B5%D1%80%D0%B5%D0%BD%D1%82%D0%BD%D0%BE%D1%81%D1%82%D1%8C_(%D1%84%D0%B8%D0%B7%D0%B8%D0%BA%D0%B0)" TargetMode="External"/><Relationship Id="rId24" Type="http://schemas.openxmlformats.org/officeDocument/2006/relationships/hyperlink" Target="https://ru.wikipedia.org/wiki/%D0%9D%D0%B5%D0%B1%D0%B5%D1%81%D0%BD%D0%BE%D0%B5_%D1%82%D0%B5%D0%BB%D0%BE" TargetMode="External"/><Relationship Id="rId32" Type="http://schemas.openxmlformats.org/officeDocument/2006/relationships/hyperlink" Target="https://ru.wikipedia.org/wiki/%D0%9C%D0%B5%D1%82%D1%80" TargetMode="External"/><Relationship Id="rId37" Type="http://schemas.openxmlformats.org/officeDocument/2006/relationships/hyperlink" Target="https://ru.wikipedia.org/wiki/%D0%9E%D0%BF%D1%82%D0%B8%D0%BA%D0%B0" TargetMode="External"/><Relationship Id="rId40" Type="http://schemas.openxmlformats.org/officeDocument/2006/relationships/hyperlink" Target="https://ru.wikipedia.org/wiki/%D0%94%D0%B8%D0%B0%D0%BC%D0%B5%D1%82%D1%80" TargetMode="External"/><Relationship Id="rId45" Type="http://schemas.openxmlformats.org/officeDocument/2006/relationships/image" Target="media/image3.png"/><Relationship Id="rId53" Type="http://schemas.openxmlformats.org/officeDocument/2006/relationships/image" Target="media/image5.png"/><Relationship Id="rId58" Type="http://schemas.openxmlformats.org/officeDocument/2006/relationships/hyperlink" Target="https://elementy.ru/trefil/21151/Interferentsiya" TargetMode="External"/><Relationship Id="rId66" Type="http://schemas.openxmlformats.org/officeDocument/2006/relationships/hyperlink" Target="https://nplus1.ru/news/2018/04/09/CQUI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4%D0%B0%D0%B7%D0%BE%D0%B2%D0%B0%D1%8F_%D0%BF%D0%BB%D0%B0%D1%81%D1%82%D0%B8%D0%BD%D0%BA%D0%B0" TargetMode="External"/><Relationship Id="rId23" Type="http://schemas.openxmlformats.org/officeDocument/2006/relationships/hyperlink" Target="https://ru.wikipedia.org/wiki/%D0%90%D1%81%D1%82%D1%80%D0%BE%D0%BD%D0%BE%D0%BC%D0%B8%D1%87%D0%B5%D1%81%D0%BA%D0%B8%D0%B9_%D0%BE%D0%B1%D1%8A%D0%B5%D0%BA%D1%82" TargetMode="External"/><Relationship Id="rId28" Type="http://schemas.openxmlformats.org/officeDocument/2006/relationships/hyperlink" Target="https://ru.wikipedia.org/wiki/%D0%90%D0%BD%D1%82%D0%B5%D0%BD%D0%BD%D0%B0" TargetMode="External"/><Relationship Id="rId36" Type="http://schemas.openxmlformats.org/officeDocument/2006/relationships/hyperlink" Target="https://ru.wikipedia.org/wiki/%D0%90%D1%81%D1%82%D1%80%D0%BE%D0%BD%D0%BE%D0%BC%D0%B8%D1%87%D0%B5%D1%81%D0%BA%D0%B8%D0%B9_%D1%80%D0%B0%D0%B4%D0%B8%D0%BE%D0%B8%D1%81%D1%82%D0%BE%D1%87%D0%BD%D0%B8%D0%BA" TargetMode="External"/><Relationship Id="rId49" Type="http://schemas.openxmlformats.org/officeDocument/2006/relationships/hyperlink" Target="https://ru.wikipedia.org/wiki/%D0%9E%D0%B1%D1%81%D0%B5%D1%80%D0%B2%D0%B0%D1%82%D0%BE%D1%80%D0%B8%D1%8F" TargetMode="External"/><Relationship Id="rId57" Type="http://schemas.openxmlformats.org/officeDocument/2006/relationships/hyperlink" Target="https://elementy.ru/trefil/63/Effekt_Dzhozefsona" TargetMode="External"/><Relationship Id="rId61" Type="http://schemas.openxmlformats.org/officeDocument/2006/relationships/hyperlink" Target="https://ru.wikipedia.org/wiki/%D0%92%D0%B5%D0%BA%D1%82%D0%BE%D1%80%D0%BD%D1%8B%D0%B9_%D0%BF%D0%BE%D1%82%D0%B5%D0%BD%D1%86%D0%B8%D0%B0%D0%BB_%D1%8D%D0%BB%D0%B5%D0%BA%D1%82%D1%80%D0%BE%D0%BC%D0%B0%D0%B3%D0%BD%D0%B8%D1%82%D0%BD%D0%BE%D0%B3%D0%BE_%D0%BF%D0%BE%D0%BB%D1%8F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ru.wikipedia.org/wiki/%D0%9D%D0%B5%D0%B1%D0%BE" TargetMode="External"/><Relationship Id="rId31" Type="http://schemas.openxmlformats.org/officeDocument/2006/relationships/hyperlink" Target="https://ru.wikipedia.org/wiki/%D0%94%D0%B8%D0%B0%D0%BC%D0%B5%D1%82%D1%80" TargetMode="External"/><Relationship Id="rId44" Type="http://schemas.openxmlformats.org/officeDocument/2006/relationships/hyperlink" Target="https://ru.wikipedia.org/wiki/%D0%90%D0%BD%D1%82%D0%B5%D0%BD%D0%BD%D0%B0" TargetMode="External"/><Relationship Id="rId52" Type="http://schemas.openxmlformats.org/officeDocument/2006/relationships/hyperlink" Target="http://knowledge.su/i/ili" TargetMode="External"/><Relationship Id="rId60" Type="http://schemas.openxmlformats.org/officeDocument/2006/relationships/hyperlink" Target="https://en.wikipedia.org/wiki/Aharonov%E2%80%93Bohm_effect" TargetMode="External"/><Relationship Id="rId65" Type="http://schemas.openxmlformats.org/officeDocument/2006/relationships/hyperlink" Target="https://elementy.ru/novosti_nauki/433085/Eksperiment_s_atomnym_interferometrom_nalozhil_novye_ogranicheniya_na_subgravitatsionnye_sil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ru.wikipedia.org/wiki/%D0%98%D0%BD%D1%82%D0%B5%D1%80%D1%84%D0%B5%D1%80%D0%B5%D0%BD%D1%86%D0%B8%D1%8F_%D1%81%D0%B2%D0%B5%D1%82%D0%B0" TargetMode="External"/><Relationship Id="rId22" Type="http://schemas.openxmlformats.org/officeDocument/2006/relationships/hyperlink" Target="https://ru.wikipedia.org/wiki/%D0%A3%D0%B3%D0%BB%D0%BE%D0%B2%D0%BE%D0%B9_%D1%80%D0%B0%D0%B7%D0%BC%D0%B5%D1%80" TargetMode="External"/><Relationship Id="rId27" Type="http://schemas.openxmlformats.org/officeDocument/2006/relationships/hyperlink" Target="https://ru.wikipedia.org/wiki/%D0%A0%D0%B0%D0%B7%D1%80%D0%B5%D1%88%D0%B5%D0%BD%D0%B8%D0%B5_(%D0%BE%D0%BF%D1%82%D0%B8%D0%BA%D0%B0)" TargetMode="External"/><Relationship Id="rId30" Type="http://schemas.openxmlformats.org/officeDocument/2006/relationships/hyperlink" Target="https://ru.wikipedia.org/wiki/%D0%A3%D0%B3%D0%BB%D0%BE%D0%B2%D0%B0%D1%8F_%D1%81%D0%B5%D0%BA%D1%83%D0%BD%D0%B4%D0%B0" TargetMode="External"/><Relationship Id="rId35" Type="http://schemas.openxmlformats.org/officeDocument/2006/relationships/hyperlink" Target="https://ru.wikipedia.org/wiki/%D0%A0%D0%B0%D0%B7%D1%80%D0%B5%D1%88%D0%B5%D0%BD%D0%B8%D0%B5_(%D0%BE%D0%BF%D1%82%D0%B8%D0%BA%D0%B0)" TargetMode="External"/><Relationship Id="rId43" Type="http://schemas.openxmlformats.org/officeDocument/2006/relationships/hyperlink" Target="https://ru.wikipedia.org/wiki/%D0%92%D0%BE%D0%BB%D0%BD%D0%BE%D0%B2%D0%BE%D0%B9_%D1%84%D1%80%D0%BE%D0%BD%D1%82" TargetMode="External"/><Relationship Id="rId48" Type="http://schemas.openxmlformats.org/officeDocument/2006/relationships/hyperlink" Target="https://en.wikipedia.org/wiki/Westerbork_Synthesis_Radio_Telescope" TargetMode="External"/><Relationship Id="rId56" Type="http://schemas.openxmlformats.org/officeDocument/2006/relationships/image" Target="media/image6.jpeg"/><Relationship Id="rId64" Type="http://schemas.openxmlformats.org/officeDocument/2006/relationships/hyperlink" Target="https://commons.wikimedia.org/w/index.php?curid=16953703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old.bigenc.ru/physics/text/2015163" TargetMode="External"/><Relationship Id="rId51" Type="http://schemas.openxmlformats.org/officeDocument/2006/relationships/hyperlink" Target="http://knowledge.su/i/interferometr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E%D0%BF%D1%82%D0%B8%D1%87%D0%B5%D1%81%D0%BA%D0%B0%D1%8F_%D0%B4%D0%BB%D0%B8%D0%BD%D0%B0_%D0%BF%D1%83%D1%82%D0%B8" TargetMode="External"/><Relationship Id="rId17" Type="http://schemas.openxmlformats.org/officeDocument/2006/relationships/hyperlink" Target="https://ru.wikipedia.org/wiki/%D0%9A%D0%BB%D0%B5%D1%82%D0%BA%D0%B0" TargetMode="External"/><Relationship Id="rId25" Type="http://schemas.openxmlformats.org/officeDocument/2006/relationships/hyperlink" Target="https://ru.wikipedia.org/wiki/%D0%A0%D0%B0%D0%B7%D1%80%D0%B5%D1%88%D0%B5%D0%BD%D0%B8%D0%B5_(%D0%BE%D0%BF%D1%82%D0%B8%D0%BA%D0%B0)" TargetMode="External"/><Relationship Id="rId33" Type="http://schemas.openxmlformats.org/officeDocument/2006/relationships/hyperlink" Target="https://ru.wikipedia.org/wiki/%D0%94%D0%BB%D0%B8%D0%BD%D0%B0_%D0%B2%D0%BE%D0%BB%D0%BD%D1%8B" TargetMode="External"/><Relationship Id="rId38" Type="http://schemas.openxmlformats.org/officeDocument/2006/relationships/hyperlink" Target="https://ru.wikipedia.org/wiki/%D0%A0%D0%B0%D0%B7%D1%80%D0%B5%D1%88%D0%B5%D0%BD%D0%B8%D0%B5_(%D0%BE%D0%BF%D1%82%D0%B8%D0%BA%D0%B0)" TargetMode="External"/><Relationship Id="rId46" Type="http://schemas.openxmlformats.org/officeDocument/2006/relationships/hyperlink" Target="https://ru.wikipedia.org/wiki/%D0%94%D0%B8%D0%B0%D0%B3%D1%80%D0%B0%D0%BC%D0%BC%D0%B0_%D0%BD%D0%B0%D0%BF%D1%80%D0%B0%D0%B2%D0%BB%D0%B5%D0%BD%D0%BD%D0%BE%D1%81%D1%82%D0%B8" TargetMode="External"/><Relationship Id="rId59" Type="http://schemas.openxmlformats.org/officeDocument/2006/relationships/image" Target="media/image7.png"/><Relationship Id="rId67" Type="http://schemas.openxmlformats.org/officeDocument/2006/relationships/hyperlink" Target="https://elementy.ru/novosti_nauki/433085/Eksperiment_s_atomnym_interferometrom_nalozhil_novye_ogranicheniya_na_subgravitatsionnye_sily" TargetMode="External"/><Relationship Id="rId20" Type="http://schemas.openxmlformats.org/officeDocument/2006/relationships/hyperlink" Target="https://ru.wikipedia.org/wiki/%D0%A0%D0%B0%D0%B4%D0%B8%D0%BE%D0%B8%D0%BD%D1%82%D0%B5%D1%80%D1%84%D0%B5%D1%80%D0%BE%D0%BC%D0%B5%D1%82%D1%80" TargetMode="External"/><Relationship Id="rId41" Type="http://schemas.openxmlformats.org/officeDocument/2006/relationships/hyperlink" Target="https://ru.wikipedia.org/wiki/%D0%9C%D0%B5%D1%82%D1%80" TargetMode="External"/><Relationship Id="rId54" Type="http://schemas.openxmlformats.org/officeDocument/2006/relationships/hyperlink" Target="https://elementy.ru/novosti_nauki/432100/Boze_kondensat_v_szhatom_spinovom_sostoyanii_stal_osnovnoy_dlya_novogo_datchika_magnitnogo_polya_s_mikronnym_razresheniem" TargetMode="External"/><Relationship Id="rId62" Type="http://schemas.openxmlformats.org/officeDocument/2006/relationships/hyperlink" Target="https://www.labirint.ru/pubhouse/73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</TotalTime>
  <Pages>13</Pages>
  <Words>3824</Words>
  <Characters>21800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korolenko</dc:creator>
  <cp:lastModifiedBy>korolenko</cp:lastModifiedBy>
  <cp:revision>7</cp:revision>
  <dcterms:created xsi:type="dcterms:W3CDTF">2024-05-09T11:09:00Z</dcterms:created>
  <dcterms:modified xsi:type="dcterms:W3CDTF">2024-05-10T16:13:00Z</dcterms:modified>
</cp:coreProperties>
</file>